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0338F" w14:textId="1AA86907" w:rsidR="00F71FB3" w:rsidRDefault="00F71FB3">
      <w:r>
        <w:rPr>
          <w:b/>
          <w:noProof/>
          <w:sz w:val="32"/>
          <w:szCs w:val="32"/>
        </w:rPr>
        <w:drawing>
          <wp:anchor distT="0" distB="0" distL="114300" distR="114300" simplePos="0" relativeHeight="251659264" behindDoc="0" locked="0" layoutInCell="1" allowOverlap="1" wp14:anchorId="49D1F20E" wp14:editId="31A6F5CA">
            <wp:simplePos x="0" y="0"/>
            <wp:positionH relativeFrom="column">
              <wp:posOffset>5407025</wp:posOffset>
            </wp:positionH>
            <wp:positionV relativeFrom="page">
              <wp:posOffset>429786</wp:posOffset>
            </wp:positionV>
            <wp:extent cx="810000" cy="810000"/>
            <wp:effectExtent l="0" t="0" r="9525"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027" w:type="dxa"/>
        <w:tblCellMar>
          <w:top w:w="28" w:type="dxa"/>
          <w:left w:w="28" w:type="dxa"/>
          <w:bottom w:w="28" w:type="dxa"/>
          <w:right w:w="28" w:type="dxa"/>
        </w:tblCellMar>
        <w:tblLook w:val="01E0" w:firstRow="1" w:lastRow="1" w:firstColumn="1" w:lastColumn="1" w:noHBand="0" w:noVBand="0"/>
      </w:tblPr>
      <w:tblGrid>
        <w:gridCol w:w="9027"/>
      </w:tblGrid>
      <w:tr w:rsidR="00615839" w:rsidRPr="00B1772B" w14:paraId="22BD3EFF" w14:textId="77777777" w:rsidTr="002D1D38">
        <w:trPr>
          <w:cantSplit/>
          <w:trHeight w:val="2835"/>
        </w:trPr>
        <w:tc>
          <w:tcPr>
            <w:tcW w:w="9027" w:type="dxa"/>
            <w:tcMar>
              <w:left w:w="28" w:type="dxa"/>
              <w:right w:w="28" w:type="dxa"/>
            </w:tcMar>
            <w:vAlign w:val="bottom"/>
          </w:tcPr>
          <w:p w14:paraId="04BEB1F2" w14:textId="08ABAB48" w:rsidR="00615839" w:rsidRPr="00F71FB3" w:rsidRDefault="00DE0155" w:rsidP="002A1E1D">
            <w:pPr>
              <w:rPr>
                <w:rFonts w:ascii="Grandview" w:hAnsi="Grandview"/>
              </w:rPr>
            </w:pPr>
            <w:r w:rsidRPr="00F71FB3">
              <w:rPr>
                <w:rFonts w:ascii="Grandview" w:hAnsi="Grandview"/>
                <w:b/>
                <w:sz w:val="32"/>
                <w:szCs w:val="32"/>
              </w:rPr>
              <w:t xml:space="preserve">Appointment of </w:t>
            </w:r>
            <w:r w:rsidR="00B66B53" w:rsidRPr="00F71FB3">
              <w:rPr>
                <w:rFonts w:ascii="Grandview" w:hAnsi="Grandview"/>
                <w:b/>
                <w:sz w:val="32"/>
                <w:szCs w:val="32"/>
              </w:rPr>
              <w:t>[</w:t>
            </w:r>
            <w:r w:rsidR="00E662A8" w:rsidRPr="00F71FB3">
              <w:rPr>
                <w:rFonts w:ascii="Grandview" w:hAnsi="Grandview"/>
                <w:b/>
                <w:sz w:val="32"/>
                <w:szCs w:val="32"/>
                <w:highlight w:val="yellow"/>
              </w:rPr>
              <w:t xml:space="preserve">Design </w:t>
            </w:r>
            <w:r w:rsidR="00B66B53" w:rsidRPr="00F71FB3">
              <w:rPr>
                <w:rFonts w:ascii="Grandview" w:hAnsi="Grandview"/>
                <w:b/>
                <w:sz w:val="32"/>
                <w:szCs w:val="32"/>
                <w:highlight w:val="yellow"/>
              </w:rPr>
              <w:t>Consultant</w:t>
            </w:r>
            <w:r w:rsidR="00B66B53" w:rsidRPr="00F71FB3">
              <w:rPr>
                <w:rFonts w:ascii="Grandview" w:hAnsi="Grandview"/>
                <w:b/>
                <w:sz w:val="32"/>
                <w:szCs w:val="32"/>
              </w:rPr>
              <w:t>]</w:t>
            </w:r>
            <w:r w:rsidRPr="00F71FB3">
              <w:rPr>
                <w:rFonts w:ascii="Grandview" w:hAnsi="Grandview"/>
                <w:b/>
                <w:sz w:val="32"/>
                <w:szCs w:val="32"/>
              </w:rPr>
              <w:t xml:space="preserve"> as</w:t>
            </w:r>
            <w:r w:rsidR="00E25209" w:rsidRPr="00F71FB3">
              <w:rPr>
                <w:rFonts w:ascii="Grandview" w:hAnsi="Grandview"/>
                <w:b/>
                <w:sz w:val="32"/>
                <w:szCs w:val="32"/>
              </w:rPr>
              <w:t xml:space="preserve"> </w:t>
            </w:r>
            <w:r w:rsidR="00B66B53" w:rsidRPr="00F71FB3">
              <w:rPr>
                <w:rFonts w:ascii="Grandview" w:hAnsi="Grandview"/>
                <w:b/>
                <w:sz w:val="32"/>
                <w:szCs w:val="32"/>
              </w:rPr>
              <w:t>[</w:t>
            </w:r>
            <w:r w:rsidR="00B66B53" w:rsidRPr="00F71FB3">
              <w:rPr>
                <w:rFonts w:ascii="Grandview" w:hAnsi="Grandview"/>
                <w:b/>
                <w:sz w:val="32"/>
                <w:szCs w:val="32"/>
                <w:highlight w:val="yellow"/>
              </w:rPr>
              <w:t>Architect/Structural Engineer/Mechanical &amp; Electrical Engineer</w:t>
            </w:r>
            <w:r w:rsidR="00B66B53" w:rsidRPr="00F71FB3">
              <w:rPr>
                <w:rFonts w:ascii="Grandview" w:hAnsi="Grandview"/>
                <w:b/>
                <w:sz w:val="32"/>
                <w:szCs w:val="32"/>
              </w:rPr>
              <w:t>]</w:t>
            </w:r>
            <w:r w:rsidRPr="00F71FB3">
              <w:rPr>
                <w:rFonts w:ascii="Grandview" w:hAnsi="Grandview"/>
                <w:b/>
                <w:sz w:val="32"/>
                <w:szCs w:val="32"/>
              </w:rPr>
              <w:fldChar w:fldCharType="begin"/>
            </w:r>
            <w:r w:rsidRPr="00F71FB3">
              <w:rPr>
                <w:rFonts w:ascii="Grandview" w:hAnsi="Grandview"/>
                <w:b/>
                <w:sz w:val="32"/>
                <w:szCs w:val="32"/>
              </w:rPr>
              <w:instrText xml:space="preserve">  </w:instrText>
            </w:r>
            <w:r w:rsidRPr="00F71FB3">
              <w:rPr>
                <w:rFonts w:ascii="Grandview" w:hAnsi="Grandview"/>
                <w:b/>
                <w:sz w:val="32"/>
                <w:szCs w:val="32"/>
              </w:rPr>
              <w:fldChar w:fldCharType="end"/>
            </w:r>
            <w:r w:rsidRPr="00F71FB3">
              <w:rPr>
                <w:rFonts w:ascii="Grandview" w:hAnsi="Grandview"/>
                <w:b/>
                <w:sz w:val="32"/>
                <w:szCs w:val="32"/>
              </w:rPr>
              <w:fldChar w:fldCharType="begin"/>
            </w:r>
            <w:r w:rsidRPr="00F71FB3">
              <w:rPr>
                <w:rFonts w:ascii="Grandview" w:hAnsi="Grandview"/>
                <w:b/>
                <w:sz w:val="32"/>
                <w:szCs w:val="32"/>
              </w:rPr>
              <w:instrText xml:space="preserve">  </w:instrText>
            </w:r>
            <w:r w:rsidRPr="00F71FB3">
              <w:rPr>
                <w:rFonts w:ascii="Grandview" w:hAnsi="Grandview"/>
                <w:b/>
                <w:sz w:val="32"/>
                <w:szCs w:val="32"/>
              </w:rPr>
              <w:fldChar w:fldCharType="end"/>
            </w:r>
          </w:p>
        </w:tc>
      </w:tr>
      <w:tr w:rsidR="00615839" w:rsidRPr="00B1772B" w14:paraId="4EBB4B43" w14:textId="77777777" w:rsidTr="002D1D38">
        <w:trPr>
          <w:cantSplit/>
          <w:trHeight w:val="300"/>
        </w:trPr>
        <w:tc>
          <w:tcPr>
            <w:tcW w:w="9027" w:type="dxa"/>
            <w:tcMar>
              <w:left w:w="28" w:type="dxa"/>
              <w:right w:w="28" w:type="dxa"/>
            </w:tcMar>
            <w:vAlign w:val="center"/>
          </w:tcPr>
          <w:p w14:paraId="51268B50" w14:textId="77777777" w:rsidR="00615839" w:rsidRPr="00F71FB3" w:rsidRDefault="00615839" w:rsidP="002D1D38">
            <w:pPr>
              <w:rPr>
                <w:rFonts w:ascii="Grandview" w:hAnsi="Grandview" w:cs="Arial"/>
              </w:rPr>
            </w:pPr>
          </w:p>
        </w:tc>
      </w:tr>
      <w:tr w:rsidR="00615839" w:rsidRPr="00B1772B" w14:paraId="64A0CDC5" w14:textId="77777777" w:rsidTr="002D1D38">
        <w:trPr>
          <w:cantSplit/>
          <w:trHeight w:val="300"/>
        </w:trPr>
        <w:tc>
          <w:tcPr>
            <w:tcW w:w="9027" w:type="dxa"/>
            <w:tcMar>
              <w:left w:w="28" w:type="dxa"/>
              <w:right w:w="28" w:type="dxa"/>
            </w:tcMar>
            <w:vAlign w:val="center"/>
          </w:tcPr>
          <w:p w14:paraId="024322F5" w14:textId="77777777" w:rsidR="00615839" w:rsidRPr="00F71FB3" w:rsidRDefault="00615839" w:rsidP="00B66B53">
            <w:pPr>
              <w:rPr>
                <w:rFonts w:ascii="Grandview" w:hAnsi="Grandview"/>
              </w:rPr>
            </w:pPr>
            <w:r w:rsidRPr="00F71FB3">
              <w:rPr>
                <w:rFonts w:ascii="Grandview" w:hAnsi="Grandview" w:cs="Arial"/>
              </w:rPr>
              <w:t xml:space="preserve">Relating to </w:t>
            </w:r>
            <w:r w:rsidR="00E25209" w:rsidRPr="00F71FB3">
              <w:rPr>
                <w:rFonts w:ascii="Grandview" w:hAnsi="Grandview" w:cs="Arial"/>
              </w:rPr>
              <w:t xml:space="preserve">the development at </w:t>
            </w:r>
            <w:r w:rsidR="00B66B53" w:rsidRPr="00F71FB3">
              <w:rPr>
                <w:rFonts w:ascii="Grandview" w:hAnsi="Grandview" w:cs="Arial"/>
              </w:rPr>
              <w:t>[</w:t>
            </w:r>
            <w:r w:rsidR="00B66B53" w:rsidRPr="00F71FB3">
              <w:rPr>
                <w:rFonts w:cs="Arial"/>
                <w:highlight w:val="yellow"/>
              </w:rPr>
              <w:t>▼</w:t>
            </w:r>
            <w:r w:rsidR="00B66B53" w:rsidRPr="00F71FB3">
              <w:rPr>
                <w:rFonts w:ascii="Grandview" w:hAnsi="Grandview" w:cs="Arial"/>
              </w:rPr>
              <w:t>]</w:t>
            </w:r>
          </w:p>
        </w:tc>
      </w:tr>
      <w:tr w:rsidR="00615839" w:rsidRPr="00B1772B" w14:paraId="71FE01E4" w14:textId="77777777" w:rsidTr="002D1D38">
        <w:trPr>
          <w:cantSplit/>
          <w:trHeight w:val="300"/>
        </w:trPr>
        <w:tc>
          <w:tcPr>
            <w:tcW w:w="9027" w:type="dxa"/>
            <w:tcMar>
              <w:left w:w="28" w:type="dxa"/>
              <w:right w:w="28" w:type="dxa"/>
            </w:tcMar>
            <w:vAlign w:val="center"/>
          </w:tcPr>
          <w:p w14:paraId="0802E453" w14:textId="77777777" w:rsidR="00615839" w:rsidRPr="00F71FB3" w:rsidRDefault="00615839" w:rsidP="002D1D38">
            <w:pPr>
              <w:rPr>
                <w:rFonts w:ascii="Grandview" w:hAnsi="Grandview" w:cs="Arial"/>
              </w:rPr>
            </w:pPr>
          </w:p>
        </w:tc>
      </w:tr>
      <w:tr w:rsidR="00615839" w:rsidRPr="00B1772B" w14:paraId="3FDB8261" w14:textId="77777777" w:rsidTr="002D1D38">
        <w:trPr>
          <w:cantSplit/>
          <w:trHeight w:val="300"/>
        </w:trPr>
        <w:tc>
          <w:tcPr>
            <w:tcW w:w="9027" w:type="dxa"/>
            <w:tcMar>
              <w:left w:w="28" w:type="dxa"/>
              <w:right w:w="28" w:type="dxa"/>
            </w:tcMar>
            <w:vAlign w:val="center"/>
          </w:tcPr>
          <w:p w14:paraId="389B7B71" w14:textId="77777777" w:rsidR="00615839" w:rsidRPr="00F71FB3" w:rsidRDefault="00615839" w:rsidP="00B66B53">
            <w:pPr>
              <w:tabs>
                <w:tab w:val="left" w:pos="3690"/>
              </w:tabs>
              <w:rPr>
                <w:rFonts w:ascii="Grandview" w:hAnsi="Grandview"/>
              </w:rPr>
            </w:pPr>
            <w:r w:rsidRPr="00F71FB3">
              <w:rPr>
                <w:rFonts w:ascii="Grandview" w:hAnsi="Grandview" w:cs="Arial"/>
              </w:rPr>
              <w:t>Dated</w:t>
            </w:r>
            <w:r w:rsidRPr="00F71FB3">
              <w:rPr>
                <w:rFonts w:ascii="Grandview" w:hAnsi="Grandview" w:cs="Arial"/>
              </w:rPr>
              <w:tab/>
              <w:t>20</w:t>
            </w:r>
            <w:r w:rsidR="00B66B53" w:rsidRPr="00F71FB3">
              <w:rPr>
                <w:rFonts w:ascii="Grandview" w:hAnsi="Grandview" w:cs="Arial"/>
              </w:rPr>
              <w:t>[</w:t>
            </w:r>
            <w:r w:rsidR="00B66B53" w:rsidRPr="00F71FB3">
              <w:rPr>
                <w:rFonts w:cs="Arial"/>
                <w:highlight w:val="yellow"/>
              </w:rPr>
              <w:t>▼</w:t>
            </w:r>
            <w:r w:rsidR="00B66B53" w:rsidRPr="00F71FB3">
              <w:rPr>
                <w:rFonts w:ascii="Grandview" w:hAnsi="Grandview" w:cs="Arial"/>
              </w:rPr>
              <w:t>]</w:t>
            </w:r>
          </w:p>
        </w:tc>
      </w:tr>
      <w:tr w:rsidR="00615839" w:rsidRPr="00B1772B" w14:paraId="3646EB95" w14:textId="77777777" w:rsidTr="002D1D38">
        <w:trPr>
          <w:cantSplit/>
          <w:trHeight w:val="300"/>
        </w:trPr>
        <w:tc>
          <w:tcPr>
            <w:tcW w:w="9027" w:type="dxa"/>
            <w:tcMar>
              <w:left w:w="28" w:type="dxa"/>
              <w:right w:w="28" w:type="dxa"/>
            </w:tcMar>
            <w:vAlign w:val="center"/>
          </w:tcPr>
          <w:p w14:paraId="6325A564" w14:textId="77777777" w:rsidR="00615839" w:rsidRPr="00F71FB3" w:rsidRDefault="00615839" w:rsidP="002D1D38">
            <w:pPr>
              <w:rPr>
                <w:rFonts w:ascii="Grandview" w:hAnsi="Grandview" w:cs="Arial"/>
              </w:rPr>
            </w:pPr>
          </w:p>
        </w:tc>
      </w:tr>
      <w:tr w:rsidR="00615839" w:rsidRPr="00B1772B" w14:paraId="2079F9FD" w14:textId="77777777" w:rsidTr="002D1D38">
        <w:trPr>
          <w:cantSplit/>
          <w:trHeight w:val="300"/>
        </w:trPr>
        <w:tc>
          <w:tcPr>
            <w:tcW w:w="9027" w:type="dxa"/>
            <w:tcMar>
              <w:left w:w="28" w:type="dxa"/>
              <w:right w:w="28" w:type="dxa"/>
            </w:tcMar>
            <w:vAlign w:val="center"/>
          </w:tcPr>
          <w:p w14:paraId="59C88F70" w14:textId="77777777" w:rsidR="005D5B7D" w:rsidRPr="00F71FB3" w:rsidRDefault="00CD1CA4" w:rsidP="00A50389">
            <w:pPr>
              <w:pStyle w:val="ListParagraph"/>
              <w:numPr>
                <w:ilvl w:val="0"/>
                <w:numId w:val="11"/>
              </w:numPr>
              <w:jc w:val="both"/>
              <w:rPr>
                <w:rFonts w:ascii="Grandview" w:hAnsi="Grandview"/>
                <w:b/>
              </w:rPr>
            </w:pPr>
            <w:r w:rsidRPr="00F71FB3">
              <w:rPr>
                <w:rFonts w:ascii="Grandview" w:hAnsi="Grandview" w:cs="Arial"/>
                <w:b/>
                <w:szCs w:val="24"/>
              </w:rPr>
              <w:t>[</w:t>
            </w:r>
            <w:r w:rsidRPr="00F71FB3">
              <w:rPr>
                <w:rFonts w:ascii="Grandview" w:hAnsi="Grandview" w:cs="Arial"/>
                <w:b/>
                <w:szCs w:val="24"/>
                <w:highlight w:val="yellow"/>
              </w:rPr>
              <w:t>Employer</w:t>
            </w:r>
            <w:r w:rsidRPr="00F71FB3">
              <w:rPr>
                <w:rFonts w:ascii="Grandview" w:hAnsi="Grandview" w:cs="Arial"/>
                <w:b/>
                <w:szCs w:val="24"/>
              </w:rPr>
              <w:t>]</w:t>
            </w:r>
          </w:p>
          <w:p w14:paraId="7E33B37F" w14:textId="77777777" w:rsidR="00615839" w:rsidRPr="00F71FB3" w:rsidRDefault="00615839" w:rsidP="00B66B53">
            <w:pPr>
              <w:pStyle w:val="Parties"/>
              <w:numPr>
                <w:ilvl w:val="0"/>
                <w:numId w:val="0"/>
              </w:numPr>
              <w:spacing w:after="0" w:line="240" w:lineRule="auto"/>
              <w:ind w:left="720" w:hanging="720"/>
              <w:rPr>
                <w:rFonts w:ascii="Grandview" w:hAnsi="Grandview"/>
                <w:b/>
              </w:rPr>
            </w:pPr>
          </w:p>
        </w:tc>
      </w:tr>
      <w:tr w:rsidR="00615839" w:rsidRPr="00B1772B" w14:paraId="5388B015" w14:textId="77777777" w:rsidTr="002D1D38">
        <w:trPr>
          <w:cantSplit/>
          <w:trHeight w:val="300"/>
        </w:trPr>
        <w:tc>
          <w:tcPr>
            <w:tcW w:w="9027" w:type="dxa"/>
            <w:tcMar>
              <w:left w:w="28" w:type="dxa"/>
              <w:right w:w="28" w:type="dxa"/>
            </w:tcMar>
            <w:vAlign w:val="center"/>
          </w:tcPr>
          <w:p w14:paraId="0278134A" w14:textId="77777777" w:rsidR="00615839" w:rsidRPr="00F71FB3" w:rsidRDefault="00B66B53" w:rsidP="00A50389">
            <w:pPr>
              <w:pStyle w:val="Parties"/>
              <w:numPr>
                <w:ilvl w:val="0"/>
                <w:numId w:val="11"/>
              </w:numPr>
              <w:spacing w:after="0" w:line="240" w:lineRule="auto"/>
              <w:rPr>
                <w:rFonts w:ascii="Grandview" w:hAnsi="Grandview"/>
                <w:b/>
              </w:rPr>
            </w:pPr>
            <w:r w:rsidRPr="00F71FB3">
              <w:rPr>
                <w:rFonts w:ascii="Grandview" w:hAnsi="Grandview" w:cs="Arial"/>
                <w:b/>
              </w:rPr>
              <w:t>[</w:t>
            </w:r>
            <w:r w:rsidR="00645C44" w:rsidRPr="00F71FB3">
              <w:rPr>
                <w:rFonts w:ascii="Grandview" w:hAnsi="Grandview" w:cs="Arial"/>
                <w:b/>
                <w:highlight w:val="yellow"/>
              </w:rPr>
              <w:fldChar w:fldCharType="begin"/>
            </w:r>
            <w:r w:rsidR="00645C44" w:rsidRPr="00F71FB3">
              <w:rPr>
                <w:rFonts w:ascii="Grandview" w:hAnsi="Grandview" w:cs="Arial"/>
                <w:b/>
                <w:highlight w:val="yellow"/>
              </w:rPr>
              <w:instrText xml:space="preserve">  </w:instrText>
            </w:r>
            <w:r w:rsidR="00645C44" w:rsidRPr="00F71FB3">
              <w:rPr>
                <w:rFonts w:ascii="Grandview" w:hAnsi="Grandview" w:cs="Arial"/>
                <w:b/>
                <w:highlight w:val="yellow"/>
              </w:rPr>
              <w:fldChar w:fldCharType="end"/>
            </w:r>
            <w:r w:rsidRPr="00F71FB3">
              <w:rPr>
                <w:rFonts w:ascii="Grandview" w:hAnsi="Grandview" w:cs="Arial"/>
                <w:b/>
                <w:highlight w:val="yellow"/>
              </w:rPr>
              <w:t>Consultant</w:t>
            </w:r>
            <w:r w:rsidRPr="00F71FB3">
              <w:rPr>
                <w:rFonts w:ascii="Grandview" w:hAnsi="Grandview" w:cs="Arial"/>
                <w:b/>
              </w:rPr>
              <w:t>]</w:t>
            </w:r>
          </w:p>
        </w:tc>
      </w:tr>
      <w:tr w:rsidR="00615839" w:rsidRPr="00B1772B" w14:paraId="240FC8F9" w14:textId="77777777" w:rsidTr="002D1D38">
        <w:trPr>
          <w:cantSplit/>
          <w:trHeight w:val="300"/>
        </w:trPr>
        <w:tc>
          <w:tcPr>
            <w:tcW w:w="9027" w:type="dxa"/>
            <w:tcMar>
              <w:left w:w="28" w:type="dxa"/>
              <w:right w:w="28" w:type="dxa"/>
            </w:tcMar>
            <w:vAlign w:val="center"/>
          </w:tcPr>
          <w:p w14:paraId="4CEA3ADE" w14:textId="77777777" w:rsidR="00615839" w:rsidRPr="00F71FB3" w:rsidRDefault="00615839" w:rsidP="00DE0155">
            <w:pPr>
              <w:pStyle w:val="Parties"/>
              <w:numPr>
                <w:ilvl w:val="0"/>
                <w:numId w:val="0"/>
              </w:numPr>
              <w:spacing w:after="0" w:line="240" w:lineRule="auto"/>
              <w:ind w:left="720" w:hanging="720"/>
              <w:rPr>
                <w:rFonts w:ascii="Grandview" w:hAnsi="Grandview"/>
              </w:rPr>
            </w:pPr>
          </w:p>
          <w:p w14:paraId="6D49D7D5"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61561083"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30B953AD"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36231BE2" w14:textId="30760A04" w:rsidR="007F51D4" w:rsidRDefault="007F51D4" w:rsidP="00DE0155">
            <w:pPr>
              <w:pStyle w:val="Parties"/>
              <w:numPr>
                <w:ilvl w:val="0"/>
                <w:numId w:val="0"/>
              </w:numPr>
              <w:spacing w:after="0" w:line="240" w:lineRule="auto"/>
              <w:ind w:left="720" w:hanging="720"/>
              <w:rPr>
                <w:rFonts w:ascii="Grandview" w:hAnsi="Grandview"/>
              </w:rPr>
            </w:pPr>
          </w:p>
          <w:p w14:paraId="3B6B13CB" w14:textId="15E33282" w:rsidR="00F71FB3" w:rsidRDefault="00F71FB3" w:rsidP="00DE0155">
            <w:pPr>
              <w:pStyle w:val="Parties"/>
              <w:numPr>
                <w:ilvl w:val="0"/>
                <w:numId w:val="0"/>
              </w:numPr>
              <w:spacing w:after="0" w:line="240" w:lineRule="auto"/>
              <w:ind w:left="720" w:hanging="720"/>
              <w:rPr>
                <w:rFonts w:ascii="Grandview" w:hAnsi="Grandview"/>
              </w:rPr>
            </w:pPr>
          </w:p>
          <w:p w14:paraId="48155DF2" w14:textId="76C1FA02" w:rsidR="00F71FB3" w:rsidRDefault="00F71FB3" w:rsidP="00DE0155">
            <w:pPr>
              <w:pStyle w:val="Parties"/>
              <w:numPr>
                <w:ilvl w:val="0"/>
                <w:numId w:val="0"/>
              </w:numPr>
              <w:spacing w:after="0" w:line="240" w:lineRule="auto"/>
              <w:ind w:left="720" w:hanging="720"/>
              <w:rPr>
                <w:rFonts w:ascii="Grandview" w:hAnsi="Grandview"/>
              </w:rPr>
            </w:pPr>
          </w:p>
          <w:p w14:paraId="0AA10A8D" w14:textId="5F1E8562" w:rsidR="00F71FB3" w:rsidRDefault="00F71FB3" w:rsidP="00DE0155">
            <w:pPr>
              <w:pStyle w:val="Parties"/>
              <w:numPr>
                <w:ilvl w:val="0"/>
                <w:numId w:val="0"/>
              </w:numPr>
              <w:spacing w:after="0" w:line="240" w:lineRule="auto"/>
              <w:ind w:left="720" w:hanging="720"/>
              <w:rPr>
                <w:rFonts w:ascii="Grandview" w:hAnsi="Grandview"/>
              </w:rPr>
            </w:pPr>
          </w:p>
          <w:p w14:paraId="30EFE95A" w14:textId="7ED7F8FC" w:rsidR="00F71FB3" w:rsidRDefault="00F71FB3" w:rsidP="00DE0155">
            <w:pPr>
              <w:pStyle w:val="Parties"/>
              <w:numPr>
                <w:ilvl w:val="0"/>
                <w:numId w:val="0"/>
              </w:numPr>
              <w:spacing w:after="0" w:line="240" w:lineRule="auto"/>
              <w:ind w:left="720" w:hanging="720"/>
              <w:rPr>
                <w:rFonts w:ascii="Grandview" w:hAnsi="Grandview"/>
              </w:rPr>
            </w:pPr>
          </w:p>
          <w:p w14:paraId="3E77CCD7" w14:textId="14FA2029" w:rsidR="00F71FB3" w:rsidRDefault="00F71FB3" w:rsidP="00DE0155">
            <w:pPr>
              <w:pStyle w:val="Parties"/>
              <w:numPr>
                <w:ilvl w:val="0"/>
                <w:numId w:val="0"/>
              </w:numPr>
              <w:spacing w:after="0" w:line="240" w:lineRule="auto"/>
              <w:ind w:left="720" w:hanging="720"/>
              <w:rPr>
                <w:rFonts w:ascii="Grandview" w:hAnsi="Grandview"/>
              </w:rPr>
            </w:pPr>
          </w:p>
          <w:p w14:paraId="5AB08661" w14:textId="41202E00" w:rsidR="00F71FB3" w:rsidRDefault="00F71FB3" w:rsidP="00DE0155">
            <w:pPr>
              <w:pStyle w:val="Parties"/>
              <w:numPr>
                <w:ilvl w:val="0"/>
                <w:numId w:val="0"/>
              </w:numPr>
              <w:spacing w:after="0" w:line="240" w:lineRule="auto"/>
              <w:ind w:left="720" w:hanging="720"/>
              <w:rPr>
                <w:rFonts w:ascii="Grandview" w:hAnsi="Grandview"/>
              </w:rPr>
            </w:pPr>
          </w:p>
          <w:p w14:paraId="0A918C05" w14:textId="0CB56360" w:rsidR="00F71FB3" w:rsidRDefault="00F71FB3" w:rsidP="00DE0155">
            <w:pPr>
              <w:pStyle w:val="Parties"/>
              <w:numPr>
                <w:ilvl w:val="0"/>
                <w:numId w:val="0"/>
              </w:numPr>
              <w:spacing w:after="0" w:line="240" w:lineRule="auto"/>
              <w:ind w:left="720" w:hanging="720"/>
              <w:rPr>
                <w:rFonts w:ascii="Grandview" w:hAnsi="Grandview"/>
              </w:rPr>
            </w:pPr>
          </w:p>
          <w:p w14:paraId="25B21F43" w14:textId="3D660875" w:rsidR="00F71FB3" w:rsidRDefault="00F71FB3" w:rsidP="00DE0155">
            <w:pPr>
              <w:pStyle w:val="Parties"/>
              <w:numPr>
                <w:ilvl w:val="0"/>
                <w:numId w:val="0"/>
              </w:numPr>
              <w:spacing w:after="0" w:line="240" w:lineRule="auto"/>
              <w:ind w:left="720" w:hanging="720"/>
              <w:rPr>
                <w:rFonts w:ascii="Grandview" w:hAnsi="Grandview"/>
              </w:rPr>
            </w:pPr>
          </w:p>
          <w:p w14:paraId="0E5F5669" w14:textId="7A82AED1" w:rsidR="00F71FB3" w:rsidRDefault="00F71FB3" w:rsidP="00DE0155">
            <w:pPr>
              <w:pStyle w:val="Parties"/>
              <w:numPr>
                <w:ilvl w:val="0"/>
                <w:numId w:val="0"/>
              </w:numPr>
              <w:spacing w:after="0" w:line="240" w:lineRule="auto"/>
              <w:ind w:left="720" w:hanging="720"/>
              <w:rPr>
                <w:rFonts w:ascii="Grandview" w:hAnsi="Grandview"/>
              </w:rPr>
            </w:pPr>
          </w:p>
          <w:p w14:paraId="02797C5E" w14:textId="09A4E01E" w:rsidR="00F71FB3" w:rsidRDefault="00F71FB3" w:rsidP="00DE0155">
            <w:pPr>
              <w:pStyle w:val="Parties"/>
              <w:numPr>
                <w:ilvl w:val="0"/>
                <w:numId w:val="0"/>
              </w:numPr>
              <w:spacing w:after="0" w:line="240" w:lineRule="auto"/>
              <w:ind w:left="720" w:hanging="720"/>
              <w:rPr>
                <w:rFonts w:ascii="Grandview" w:hAnsi="Grandview"/>
              </w:rPr>
            </w:pPr>
          </w:p>
          <w:p w14:paraId="15369AB2" w14:textId="6AD9672F" w:rsidR="00F71FB3" w:rsidRDefault="00F71FB3" w:rsidP="00DE0155">
            <w:pPr>
              <w:pStyle w:val="Parties"/>
              <w:numPr>
                <w:ilvl w:val="0"/>
                <w:numId w:val="0"/>
              </w:numPr>
              <w:spacing w:after="0" w:line="240" w:lineRule="auto"/>
              <w:ind w:left="720" w:hanging="720"/>
              <w:rPr>
                <w:rFonts w:ascii="Grandview" w:hAnsi="Grandview"/>
              </w:rPr>
            </w:pPr>
          </w:p>
          <w:p w14:paraId="31586070" w14:textId="26786934" w:rsidR="00F71FB3" w:rsidRDefault="00F71FB3" w:rsidP="00DE0155">
            <w:pPr>
              <w:pStyle w:val="Parties"/>
              <w:numPr>
                <w:ilvl w:val="0"/>
                <w:numId w:val="0"/>
              </w:numPr>
              <w:spacing w:after="0" w:line="240" w:lineRule="auto"/>
              <w:ind w:left="720" w:hanging="720"/>
              <w:rPr>
                <w:rFonts w:ascii="Grandview" w:hAnsi="Grandview"/>
              </w:rPr>
            </w:pPr>
          </w:p>
          <w:p w14:paraId="7468B26D" w14:textId="6F91E4D3" w:rsidR="00F71FB3" w:rsidRDefault="00F71FB3" w:rsidP="00DE0155">
            <w:pPr>
              <w:pStyle w:val="Parties"/>
              <w:numPr>
                <w:ilvl w:val="0"/>
                <w:numId w:val="0"/>
              </w:numPr>
              <w:spacing w:after="0" w:line="240" w:lineRule="auto"/>
              <w:ind w:left="720" w:hanging="720"/>
              <w:rPr>
                <w:rFonts w:ascii="Grandview" w:hAnsi="Grandview"/>
              </w:rPr>
            </w:pPr>
          </w:p>
          <w:p w14:paraId="4B045BC7" w14:textId="0141B524" w:rsidR="00F71FB3" w:rsidRDefault="00F71FB3" w:rsidP="00DE0155">
            <w:pPr>
              <w:pStyle w:val="Parties"/>
              <w:numPr>
                <w:ilvl w:val="0"/>
                <w:numId w:val="0"/>
              </w:numPr>
              <w:spacing w:after="0" w:line="240" w:lineRule="auto"/>
              <w:ind w:left="720" w:hanging="720"/>
              <w:rPr>
                <w:rFonts w:ascii="Grandview" w:hAnsi="Grandview"/>
              </w:rPr>
            </w:pPr>
          </w:p>
          <w:p w14:paraId="03D56E83" w14:textId="77777777" w:rsidR="00F71FB3" w:rsidRPr="00F71FB3" w:rsidRDefault="00F71FB3" w:rsidP="00F71FB3">
            <w:pPr>
              <w:pStyle w:val="Parties"/>
              <w:numPr>
                <w:ilvl w:val="0"/>
                <w:numId w:val="0"/>
              </w:numPr>
              <w:spacing w:after="0" w:line="240" w:lineRule="auto"/>
              <w:rPr>
                <w:rFonts w:ascii="Grandview" w:hAnsi="Grandview"/>
              </w:rPr>
            </w:pPr>
          </w:p>
          <w:p w14:paraId="7B5702C8"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6A258D88"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2C425B3C" w14:textId="77777777" w:rsidR="007F51D4" w:rsidRPr="00F71FB3" w:rsidRDefault="007F51D4" w:rsidP="00DE0155">
            <w:pPr>
              <w:pStyle w:val="Parties"/>
              <w:numPr>
                <w:ilvl w:val="0"/>
                <w:numId w:val="0"/>
              </w:numPr>
              <w:spacing w:after="0" w:line="240" w:lineRule="auto"/>
              <w:ind w:left="720" w:hanging="720"/>
              <w:rPr>
                <w:rFonts w:ascii="Grandview" w:hAnsi="Grandview"/>
              </w:rPr>
            </w:pPr>
          </w:p>
          <w:p w14:paraId="3DD80A4C" w14:textId="3ECB3250" w:rsidR="007F51D4" w:rsidRPr="00F71FB3" w:rsidRDefault="007F51D4" w:rsidP="007F51D4">
            <w:pPr>
              <w:rPr>
                <w:rFonts w:ascii="Grandview" w:hAnsi="Grandview"/>
              </w:rPr>
            </w:pPr>
            <w:r w:rsidRPr="00F71FB3">
              <w:rPr>
                <w:rFonts w:ascii="Grandview" w:hAnsi="Grandview"/>
                <w:b/>
                <w:bCs/>
                <w:sz w:val="18"/>
                <w:szCs w:val="18"/>
              </w:rPr>
              <w:t>IMPORTANT NOTE: This document is for information only and is made available on the basis that neither Atelier Capital Partners Limited or any affiliated company is responsible for the accuracy of its contents or its fitness for the purpose for which you may wish to use it.  Should you wish to use it for a particular transaction we recommend that you seek professional advice from a lawyer.</w:t>
            </w:r>
          </w:p>
        </w:tc>
      </w:tr>
    </w:tbl>
    <w:p w14:paraId="0C9DB740" w14:textId="77777777" w:rsidR="00615839" w:rsidRDefault="00615839" w:rsidP="002D1D38">
      <w:pPr>
        <w:sectPr w:rsidR="00615839" w:rsidSect="0097359A">
          <w:footerReference w:type="default" r:id="rId10"/>
          <w:headerReference w:type="first" r:id="rId11"/>
          <w:footerReference w:type="first" r:id="rId12"/>
          <w:pgSz w:w="11906" w:h="16838" w:code="9"/>
          <w:pgMar w:top="1440" w:right="1440" w:bottom="1440" w:left="1440" w:header="709" w:footer="709" w:gutter="0"/>
          <w:cols w:space="708"/>
          <w:titlePg/>
          <w:docGrid w:linePitch="360"/>
        </w:sectPr>
      </w:pPr>
    </w:p>
    <w:p w14:paraId="198BCDF8" w14:textId="77777777" w:rsidR="00952E54" w:rsidRDefault="00615839" w:rsidP="002D1D38">
      <w:pPr>
        <w:pStyle w:val="Body"/>
        <w:jc w:val="center"/>
        <w:rPr>
          <w:b/>
        </w:rPr>
      </w:pPr>
      <w:r w:rsidRPr="00F23C2B">
        <w:rPr>
          <w:b/>
        </w:rPr>
        <w:lastRenderedPageBreak/>
        <w:t>Contents</w:t>
      </w:r>
    </w:p>
    <w:p w14:paraId="316DB084" w14:textId="372E65A1" w:rsidR="003C2927" w:rsidRDefault="002D1D38">
      <w:pPr>
        <w:pStyle w:val="TOC1"/>
        <w:rPr>
          <w:rFonts w:asciiTheme="minorHAnsi" w:eastAsiaTheme="minorEastAsia" w:hAnsiTheme="minorHAnsi"/>
          <w:noProof/>
          <w:sz w:val="22"/>
          <w:szCs w:val="22"/>
          <w:lang w:eastAsia="en-GB"/>
        </w:rPr>
      </w:pPr>
      <w:r>
        <w:rPr>
          <w:b/>
        </w:rPr>
        <w:fldChar w:fldCharType="begin"/>
      </w:r>
      <w:r>
        <w:rPr>
          <w:b/>
        </w:rPr>
        <w:instrText xml:space="preserve"> TOC \f \h \z \t "Heading,1, Level 1 as heading (text),1, Schedule,1, Part,1, Appendix,1" </w:instrText>
      </w:r>
      <w:r>
        <w:rPr>
          <w:b/>
        </w:rPr>
        <w:fldChar w:fldCharType="separate"/>
      </w:r>
      <w:hyperlink w:anchor="_Toc96091542" w:history="1">
        <w:r w:rsidR="003C2927" w:rsidRPr="00636390">
          <w:rPr>
            <w:rStyle w:val="Hyperlink"/>
            <w:noProof/>
          </w:rPr>
          <w:t>1</w:t>
        </w:r>
        <w:r w:rsidR="003C2927">
          <w:rPr>
            <w:rFonts w:asciiTheme="minorHAnsi" w:eastAsiaTheme="minorEastAsia" w:hAnsiTheme="minorHAnsi"/>
            <w:noProof/>
            <w:sz w:val="22"/>
            <w:szCs w:val="22"/>
            <w:lang w:eastAsia="en-GB"/>
          </w:rPr>
          <w:tab/>
        </w:r>
        <w:r w:rsidR="003C2927" w:rsidRPr="00636390">
          <w:rPr>
            <w:rStyle w:val="Hyperlink"/>
            <w:noProof/>
          </w:rPr>
          <w:t>Definitions and interpretation</w:t>
        </w:r>
        <w:r w:rsidR="003C2927">
          <w:rPr>
            <w:noProof/>
            <w:webHidden/>
          </w:rPr>
          <w:tab/>
        </w:r>
        <w:r w:rsidR="003C2927">
          <w:rPr>
            <w:noProof/>
            <w:webHidden/>
          </w:rPr>
          <w:fldChar w:fldCharType="begin"/>
        </w:r>
        <w:r w:rsidR="003C2927">
          <w:rPr>
            <w:noProof/>
            <w:webHidden/>
          </w:rPr>
          <w:instrText xml:space="preserve"> PAGEREF _Toc96091542 \h </w:instrText>
        </w:r>
        <w:r w:rsidR="003C2927">
          <w:rPr>
            <w:noProof/>
            <w:webHidden/>
          </w:rPr>
        </w:r>
        <w:r w:rsidR="003C2927">
          <w:rPr>
            <w:noProof/>
            <w:webHidden/>
          </w:rPr>
          <w:fldChar w:fldCharType="separate"/>
        </w:r>
        <w:r w:rsidR="003C2927">
          <w:rPr>
            <w:noProof/>
            <w:webHidden/>
          </w:rPr>
          <w:t>2</w:t>
        </w:r>
        <w:r w:rsidR="003C2927">
          <w:rPr>
            <w:noProof/>
            <w:webHidden/>
          </w:rPr>
          <w:fldChar w:fldCharType="end"/>
        </w:r>
      </w:hyperlink>
    </w:p>
    <w:p w14:paraId="581974DE" w14:textId="4B18CCAB" w:rsidR="003C2927" w:rsidRDefault="003C2927">
      <w:pPr>
        <w:pStyle w:val="TOC1"/>
        <w:rPr>
          <w:rFonts w:asciiTheme="minorHAnsi" w:eastAsiaTheme="minorEastAsia" w:hAnsiTheme="minorHAnsi"/>
          <w:noProof/>
          <w:sz w:val="22"/>
          <w:szCs w:val="22"/>
          <w:lang w:eastAsia="en-GB"/>
        </w:rPr>
      </w:pPr>
      <w:hyperlink w:anchor="_Toc96091543" w:history="1">
        <w:r w:rsidRPr="00636390">
          <w:rPr>
            <w:rStyle w:val="Hyperlink"/>
            <w:noProof/>
          </w:rPr>
          <w:t>2</w:t>
        </w:r>
        <w:r>
          <w:rPr>
            <w:rFonts w:asciiTheme="minorHAnsi" w:eastAsiaTheme="minorEastAsia" w:hAnsiTheme="minorHAnsi"/>
            <w:noProof/>
            <w:sz w:val="22"/>
            <w:szCs w:val="22"/>
            <w:lang w:eastAsia="en-GB"/>
          </w:rPr>
          <w:tab/>
        </w:r>
        <w:r w:rsidRPr="00636390">
          <w:rPr>
            <w:rStyle w:val="Hyperlink"/>
            <w:noProof/>
          </w:rPr>
          <w:t>Services</w:t>
        </w:r>
        <w:r>
          <w:rPr>
            <w:noProof/>
            <w:webHidden/>
          </w:rPr>
          <w:tab/>
        </w:r>
        <w:r>
          <w:rPr>
            <w:noProof/>
            <w:webHidden/>
          </w:rPr>
          <w:fldChar w:fldCharType="begin"/>
        </w:r>
        <w:r>
          <w:rPr>
            <w:noProof/>
            <w:webHidden/>
          </w:rPr>
          <w:instrText xml:space="preserve"> PAGEREF _Toc96091543 \h </w:instrText>
        </w:r>
        <w:r>
          <w:rPr>
            <w:noProof/>
            <w:webHidden/>
          </w:rPr>
        </w:r>
        <w:r>
          <w:rPr>
            <w:noProof/>
            <w:webHidden/>
          </w:rPr>
          <w:fldChar w:fldCharType="separate"/>
        </w:r>
        <w:r>
          <w:rPr>
            <w:noProof/>
            <w:webHidden/>
          </w:rPr>
          <w:t>5</w:t>
        </w:r>
        <w:r>
          <w:rPr>
            <w:noProof/>
            <w:webHidden/>
          </w:rPr>
          <w:fldChar w:fldCharType="end"/>
        </w:r>
      </w:hyperlink>
    </w:p>
    <w:p w14:paraId="63A55C56" w14:textId="3D1F8E66" w:rsidR="003C2927" w:rsidRDefault="003C2927">
      <w:pPr>
        <w:pStyle w:val="TOC1"/>
        <w:rPr>
          <w:rFonts w:asciiTheme="minorHAnsi" w:eastAsiaTheme="minorEastAsia" w:hAnsiTheme="minorHAnsi"/>
          <w:noProof/>
          <w:sz w:val="22"/>
          <w:szCs w:val="22"/>
          <w:lang w:eastAsia="en-GB"/>
        </w:rPr>
      </w:pPr>
      <w:hyperlink w:anchor="_Toc96091544" w:history="1">
        <w:r w:rsidRPr="00636390">
          <w:rPr>
            <w:rStyle w:val="Hyperlink"/>
            <w:noProof/>
          </w:rPr>
          <w:t>4</w:t>
        </w:r>
        <w:r>
          <w:rPr>
            <w:rFonts w:asciiTheme="minorHAnsi" w:eastAsiaTheme="minorEastAsia" w:hAnsiTheme="minorHAnsi"/>
            <w:noProof/>
            <w:sz w:val="22"/>
            <w:szCs w:val="22"/>
            <w:lang w:eastAsia="en-GB"/>
          </w:rPr>
          <w:tab/>
        </w:r>
        <w:r w:rsidRPr="00636390">
          <w:rPr>
            <w:rStyle w:val="Hyperlink"/>
            <w:noProof/>
          </w:rPr>
          <w:t>Design</w:t>
        </w:r>
        <w:r>
          <w:rPr>
            <w:noProof/>
            <w:webHidden/>
          </w:rPr>
          <w:tab/>
        </w:r>
        <w:r>
          <w:rPr>
            <w:noProof/>
            <w:webHidden/>
          </w:rPr>
          <w:fldChar w:fldCharType="begin"/>
        </w:r>
        <w:r>
          <w:rPr>
            <w:noProof/>
            <w:webHidden/>
          </w:rPr>
          <w:instrText xml:space="preserve"> PAGEREF _Toc96091544 \h </w:instrText>
        </w:r>
        <w:r>
          <w:rPr>
            <w:noProof/>
            <w:webHidden/>
          </w:rPr>
        </w:r>
        <w:r>
          <w:rPr>
            <w:noProof/>
            <w:webHidden/>
          </w:rPr>
          <w:fldChar w:fldCharType="separate"/>
        </w:r>
        <w:r>
          <w:rPr>
            <w:noProof/>
            <w:webHidden/>
          </w:rPr>
          <w:t>7</w:t>
        </w:r>
        <w:r>
          <w:rPr>
            <w:noProof/>
            <w:webHidden/>
          </w:rPr>
          <w:fldChar w:fldCharType="end"/>
        </w:r>
      </w:hyperlink>
    </w:p>
    <w:p w14:paraId="59D43A77" w14:textId="053E0E2D" w:rsidR="003C2927" w:rsidRDefault="003C2927">
      <w:pPr>
        <w:pStyle w:val="TOC1"/>
        <w:rPr>
          <w:rFonts w:asciiTheme="minorHAnsi" w:eastAsiaTheme="minorEastAsia" w:hAnsiTheme="minorHAnsi"/>
          <w:noProof/>
          <w:sz w:val="22"/>
          <w:szCs w:val="22"/>
          <w:lang w:eastAsia="en-GB"/>
        </w:rPr>
      </w:pPr>
      <w:hyperlink w:anchor="_Toc96091545" w:history="1">
        <w:r w:rsidRPr="00636390">
          <w:rPr>
            <w:rStyle w:val="Hyperlink"/>
            <w:noProof/>
          </w:rPr>
          <w:t>6</w:t>
        </w:r>
        <w:r>
          <w:rPr>
            <w:rFonts w:asciiTheme="minorHAnsi" w:eastAsiaTheme="minorEastAsia" w:hAnsiTheme="minorHAnsi"/>
            <w:noProof/>
            <w:sz w:val="22"/>
            <w:szCs w:val="22"/>
            <w:lang w:eastAsia="en-GB"/>
          </w:rPr>
          <w:tab/>
        </w:r>
        <w:r w:rsidRPr="00636390">
          <w:rPr>
            <w:rStyle w:val="Hyperlink"/>
            <w:noProof/>
          </w:rPr>
          <w:t>Third Party Agreements</w:t>
        </w:r>
        <w:r>
          <w:rPr>
            <w:noProof/>
            <w:webHidden/>
          </w:rPr>
          <w:tab/>
        </w:r>
        <w:r>
          <w:rPr>
            <w:noProof/>
            <w:webHidden/>
          </w:rPr>
          <w:fldChar w:fldCharType="begin"/>
        </w:r>
        <w:r>
          <w:rPr>
            <w:noProof/>
            <w:webHidden/>
          </w:rPr>
          <w:instrText xml:space="preserve"> PAGEREF _Toc96091545 \h </w:instrText>
        </w:r>
        <w:r>
          <w:rPr>
            <w:noProof/>
            <w:webHidden/>
          </w:rPr>
        </w:r>
        <w:r>
          <w:rPr>
            <w:noProof/>
            <w:webHidden/>
          </w:rPr>
          <w:fldChar w:fldCharType="separate"/>
        </w:r>
        <w:r>
          <w:rPr>
            <w:noProof/>
            <w:webHidden/>
          </w:rPr>
          <w:t>7</w:t>
        </w:r>
        <w:r>
          <w:rPr>
            <w:noProof/>
            <w:webHidden/>
          </w:rPr>
          <w:fldChar w:fldCharType="end"/>
        </w:r>
      </w:hyperlink>
    </w:p>
    <w:p w14:paraId="3DD3BE4C" w14:textId="6F78C0B8" w:rsidR="003C2927" w:rsidRDefault="003C2927">
      <w:pPr>
        <w:pStyle w:val="TOC1"/>
        <w:rPr>
          <w:rFonts w:asciiTheme="minorHAnsi" w:eastAsiaTheme="minorEastAsia" w:hAnsiTheme="minorHAnsi"/>
          <w:noProof/>
          <w:sz w:val="22"/>
          <w:szCs w:val="22"/>
          <w:lang w:eastAsia="en-GB"/>
        </w:rPr>
      </w:pPr>
      <w:hyperlink w:anchor="_Toc96091546" w:history="1">
        <w:r w:rsidRPr="00636390">
          <w:rPr>
            <w:rStyle w:val="Hyperlink"/>
            <w:noProof/>
          </w:rPr>
          <w:t>7</w:t>
        </w:r>
        <w:r>
          <w:rPr>
            <w:rFonts w:asciiTheme="minorHAnsi" w:eastAsiaTheme="minorEastAsia" w:hAnsiTheme="minorHAnsi"/>
            <w:noProof/>
            <w:sz w:val="22"/>
            <w:szCs w:val="22"/>
            <w:lang w:eastAsia="en-GB"/>
          </w:rPr>
          <w:tab/>
        </w:r>
        <w:r w:rsidRPr="00636390">
          <w:rPr>
            <w:rStyle w:val="Hyperlink"/>
            <w:noProof/>
          </w:rPr>
          <w:t>Statutory approvals and CDM Regulations</w:t>
        </w:r>
        <w:r>
          <w:rPr>
            <w:noProof/>
            <w:webHidden/>
          </w:rPr>
          <w:tab/>
        </w:r>
        <w:r>
          <w:rPr>
            <w:noProof/>
            <w:webHidden/>
          </w:rPr>
          <w:fldChar w:fldCharType="begin"/>
        </w:r>
        <w:r>
          <w:rPr>
            <w:noProof/>
            <w:webHidden/>
          </w:rPr>
          <w:instrText xml:space="preserve"> PAGEREF _Toc96091546 \h </w:instrText>
        </w:r>
        <w:r>
          <w:rPr>
            <w:noProof/>
            <w:webHidden/>
          </w:rPr>
        </w:r>
        <w:r>
          <w:rPr>
            <w:noProof/>
            <w:webHidden/>
          </w:rPr>
          <w:fldChar w:fldCharType="separate"/>
        </w:r>
        <w:r>
          <w:rPr>
            <w:noProof/>
            <w:webHidden/>
          </w:rPr>
          <w:t>8</w:t>
        </w:r>
        <w:r>
          <w:rPr>
            <w:noProof/>
            <w:webHidden/>
          </w:rPr>
          <w:fldChar w:fldCharType="end"/>
        </w:r>
      </w:hyperlink>
    </w:p>
    <w:p w14:paraId="7F3845FE" w14:textId="3537BD16" w:rsidR="003C2927" w:rsidRDefault="003C2927">
      <w:pPr>
        <w:pStyle w:val="TOC1"/>
        <w:rPr>
          <w:rFonts w:asciiTheme="minorHAnsi" w:eastAsiaTheme="minorEastAsia" w:hAnsiTheme="minorHAnsi"/>
          <w:noProof/>
          <w:sz w:val="22"/>
          <w:szCs w:val="22"/>
          <w:lang w:eastAsia="en-GB"/>
        </w:rPr>
      </w:pPr>
      <w:hyperlink w:anchor="_Toc96091547" w:history="1">
        <w:r w:rsidRPr="00636390">
          <w:rPr>
            <w:rStyle w:val="Hyperlink"/>
            <w:noProof/>
          </w:rPr>
          <w:t>8</w:t>
        </w:r>
        <w:r>
          <w:rPr>
            <w:rFonts w:asciiTheme="minorHAnsi" w:eastAsiaTheme="minorEastAsia" w:hAnsiTheme="minorHAnsi"/>
            <w:noProof/>
            <w:sz w:val="22"/>
            <w:szCs w:val="22"/>
            <w:lang w:eastAsia="en-GB"/>
          </w:rPr>
          <w:tab/>
        </w:r>
        <w:r w:rsidRPr="00636390">
          <w:rPr>
            <w:rStyle w:val="Hyperlink"/>
            <w:noProof/>
          </w:rPr>
          <w:t>Fees</w:t>
        </w:r>
        <w:r>
          <w:rPr>
            <w:noProof/>
            <w:webHidden/>
          </w:rPr>
          <w:tab/>
        </w:r>
        <w:r>
          <w:rPr>
            <w:noProof/>
            <w:webHidden/>
          </w:rPr>
          <w:fldChar w:fldCharType="begin"/>
        </w:r>
        <w:r>
          <w:rPr>
            <w:noProof/>
            <w:webHidden/>
          </w:rPr>
          <w:instrText xml:space="preserve"> PAGEREF _Toc96091547 \h </w:instrText>
        </w:r>
        <w:r>
          <w:rPr>
            <w:noProof/>
            <w:webHidden/>
          </w:rPr>
        </w:r>
        <w:r>
          <w:rPr>
            <w:noProof/>
            <w:webHidden/>
          </w:rPr>
          <w:fldChar w:fldCharType="separate"/>
        </w:r>
        <w:r>
          <w:rPr>
            <w:noProof/>
            <w:webHidden/>
          </w:rPr>
          <w:t>8</w:t>
        </w:r>
        <w:r>
          <w:rPr>
            <w:noProof/>
            <w:webHidden/>
          </w:rPr>
          <w:fldChar w:fldCharType="end"/>
        </w:r>
      </w:hyperlink>
    </w:p>
    <w:p w14:paraId="2CE2200E" w14:textId="02D2B0FA" w:rsidR="003C2927" w:rsidRDefault="003C2927">
      <w:pPr>
        <w:pStyle w:val="TOC1"/>
        <w:rPr>
          <w:rFonts w:asciiTheme="minorHAnsi" w:eastAsiaTheme="minorEastAsia" w:hAnsiTheme="minorHAnsi"/>
          <w:noProof/>
          <w:sz w:val="22"/>
          <w:szCs w:val="22"/>
          <w:lang w:eastAsia="en-GB"/>
        </w:rPr>
      </w:pPr>
      <w:hyperlink w:anchor="_Toc96091548" w:history="1">
        <w:r w:rsidRPr="00636390">
          <w:rPr>
            <w:rStyle w:val="Hyperlink"/>
            <w:noProof/>
          </w:rPr>
          <w:t>9</w:t>
        </w:r>
        <w:r>
          <w:rPr>
            <w:rFonts w:asciiTheme="minorHAnsi" w:eastAsiaTheme="minorEastAsia" w:hAnsiTheme="minorHAnsi"/>
            <w:noProof/>
            <w:sz w:val="22"/>
            <w:szCs w:val="22"/>
            <w:lang w:eastAsia="en-GB"/>
          </w:rPr>
          <w:tab/>
        </w:r>
        <w:r w:rsidRPr="00636390">
          <w:rPr>
            <w:rStyle w:val="Hyperlink"/>
            <w:noProof/>
          </w:rPr>
          <w:t>Insurance</w:t>
        </w:r>
        <w:r>
          <w:rPr>
            <w:noProof/>
            <w:webHidden/>
          </w:rPr>
          <w:tab/>
        </w:r>
        <w:r>
          <w:rPr>
            <w:noProof/>
            <w:webHidden/>
          </w:rPr>
          <w:fldChar w:fldCharType="begin"/>
        </w:r>
        <w:r>
          <w:rPr>
            <w:noProof/>
            <w:webHidden/>
          </w:rPr>
          <w:instrText xml:space="preserve"> PAGEREF _Toc96091548 \h </w:instrText>
        </w:r>
        <w:r>
          <w:rPr>
            <w:noProof/>
            <w:webHidden/>
          </w:rPr>
        </w:r>
        <w:r>
          <w:rPr>
            <w:noProof/>
            <w:webHidden/>
          </w:rPr>
          <w:fldChar w:fldCharType="separate"/>
        </w:r>
        <w:r>
          <w:rPr>
            <w:noProof/>
            <w:webHidden/>
          </w:rPr>
          <w:t>9</w:t>
        </w:r>
        <w:r>
          <w:rPr>
            <w:noProof/>
            <w:webHidden/>
          </w:rPr>
          <w:fldChar w:fldCharType="end"/>
        </w:r>
      </w:hyperlink>
    </w:p>
    <w:p w14:paraId="79F47972" w14:textId="683ECC1F" w:rsidR="003C2927" w:rsidRDefault="003C2927">
      <w:pPr>
        <w:pStyle w:val="TOC1"/>
        <w:rPr>
          <w:rFonts w:asciiTheme="minorHAnsi" w:eastAsiaTheme="minorEastAsia" w:hAnsiTheme="minorHAnsi"/>
          <w:noProof/>
          <w:sz w:val="22"/>
          <w:szCs w:val="22"/>
          <w:lang w:eastAsia="en-GB"/>
        </w:rPr>
      </w:pPr>
      <w:hyperlink w:anchor="_Toc96091549" w:history="1">
        <w:r w:rsidRPr="00636390">
          <w:rPr>
            <w:rStyle w:val="Hyperlink"/>
            <w:noProof/>
          </w:rPr>
          <w:t>10</w:t>
        </w:r>
        <w:r>
          <w:rPr>
            <w:rFonts w:asciiTheme="minorHAnsi" w:eastAsiaTheme="minorEastAsia" w:hAnsiTheme="minorHAnsi"/>
            <w:noProof/>
            <w:sz w:val="22"/>
            <w:szCs w:val="22"/>
            <w:lang w:eastAsia="en-GB"/>
          </w:rPr>
          <w:tab/>
        </w:r>
        <w:r w:rsidRPr="00636390">
          <w:rPr>
            <w:rStyle w:val="Hyperlink"/>
            <w:noProof/>
          </w:rPr>
          <w:t>Copyright and licence to use documents</w:t>
        </w:r>
        <w:r>
          <w:rPr>
            <w:noProof/>
            <w:webHidden/>
          </w:rPr>
          <w:tab/>
        </w:r>
        <w:r>
          <w:rPr>
            <w:noProof/>
            <w:webHidden/>
          </w:rPr>
          <w:fldChar w:fldCharType="begin"/>
        </w:r>
        <w:r>
          <w:rPr>
            <w:noProof/>
            <w:webHidden/>
          </w:rPr>
          <w:instrText xml:space="preserve"> PAGEREF _Toc96091549 \h </w:instrText>
        </w:r>
        <w:r>
          <w:rPr>
            <w:noProof/>
            <w:webHidden/>
          </w:rPr>
        </w:r>
        <w:r>
          <w:rPr>
            <w:noProof/>
            <w:webHidden/>
          </w:rPr>
          <w:fldChar w:fldCharType="separate"/>
        </w:r>
        <w:r>
          <w:rPr>
            <w:noProof/>
            <w:webHidden/>
          </w:rPr>
          <w:t>10</w:t>
        </w:r>
        <w:r>
          <w:rPr>
            <w:noProof/>
            <w:webHidden/>
          </w:rPr>
          <w:fldChar w:fldCharType="end"/>
        </w:r>
      </w:hyperlink>
    </w:p>
    <w:p w14:paraId="32E40BBE" w14:textId="5E6A9F8B" w:rsidR="003C2927" w:rsidRDefault="003C2927">
      <w:pPr>
        <w:pStyle w:val="TOC1"/>
        <w:rPr>
          <w:rFonts w:asciiTheme="minorHAnsi" w:eastAsiaTheme="minorEastAsia" w:hAnsiTheme="minorHAnsi"/>
          <w:noProof/>
          <w:sz w:val="22"/>
          <w:szCs w:val="22"/>
          <w:lang w:eastAsia="en-GB"/>
        </w:rPr>
      </w:pPr>
      <w:hyperlink w:anchor="_Toc96091550" w:history="1">
        <w:r w:rsidRPr="00636390">
          <w:rPr>
            <w:rStyle w:val="Hyperlink"/>
            <w:noProof/>
          </w:rPr>
          <w:t>11</w:t>
        </w:r>
        <w:r>
          <w:rPr>
            <w:rFonts w:asciiTheme="minorHAnsi" w:eastAsiaTheme="minorEastAsia" w:hAnsiTheme="minorHAnsi"/>
            <w:noProof/>
            <w:sz w:val="22"/>
            <w:szCs w:val="22"/>
            <w:lang w:eastAsia="en-GB"/>
          </w:rPr>
          <w:tab/>
        </w:r>
        <w:r w:rsidRPr="00636390">
          <w:rPr>
            <w:rStyle w:val="Hyperlink"/>
            <w:noProof/>
          </w:rPr>
          <w:t>Staff</w:t>
        </w:r>
        <w:r>
          <w:rPr>
            <w:noProof/>
            <w:webHidden/>
          </w:rPr>
          <w:tab/>
        </w:r>
        <w:r>
          <w:rPr>
            <w:noProof/>
            <w:webHidden/>
          </w:rPr>
          <w:fldChar w:fldCharType="begin"/>
        </w:r>
        <w:r>
          <w:rPr>
            <w:noProof/>
            <w:webHidden/>
          </w:rPr>
          <w:instrText xml:space="preserve"> PAGEREF _Toc96091550 \h </w:instrText>
        </w:r>
        <w:r>
          <w:rPr>
            <w:noProof/>
            <w:webHidden/>
          </w:rPr>
        </w:r>
        <w:r>
          <w:rPr>
            <w:noProof/>
            <w:webHidden/>
          </w:rPr>
          <w:fldChar w:fldCharType="separate"/>
        </w:r>
        <w:r>
          <w:rPr>
            <w:noProof/>
            <w:webHidden/>
          </w:rPr>
          <w:t>11</w:t>
        </w:r>
        <w:r>
          <w:rPr>
            <w:noProof/>
            <w:webHidden/>
          </w:rPr>
          <w:fldChar w:fldCharType="end"/>
        </w:r>
      </w:hyperlink>
    </w:p>
    <w:p w14:paraId="71A33F47" w14:textId="311AC2EE" w:rsidR="003C2927" w:rsidRDefault="003C2927">
      <w:pPr>
        <w:pStyle w:val="TOC1"/>
        <w:rPr>
          <w:rFonts w:asciiTheme="minorHAnsi" w:eastAsiaTheme="minorEastAsia" w:hAnsiTheme="minorHAnsi"/>
          <w:noProof/>
          <w:sz w:val="22"/>
          <w:szCs w:val="22"/>
          <w:lang w:eastAsia="en-GB"/>
        </w:rPr>
      </w:pPr>
      <w:hyperlink w:anchor="_Toc96091551" w:history="1">
        <w:r w:rsidRPr="00636390">
          <w:rPr>
            <w:rStyle w:val="Hyperlink"/>
            <w:noProof/>
          </w:rPr>
          <w:t>12</w:t>
        </w:r>
        <w:r>
          <w:rPr>
            <w:rFonts w:asciiTheme="minorHAnsi" w:eastAsiaTheme="minorEastAsia" w:hAnsiTheme="minorHAnsi"/>
            <w:noProof/>
            <w:sz w:val="22"/>
            <w:szCs w:val="22"/>
            <w:lang w:eastAsia="en-GB"/>
          </w:rPr>
          <w:tab/>
        </w:r>
        <w:r w:rsidRPr="00636390">
          <w:rPr>
            <w:rStyle w:val="Hyperlink"/>
            <w:noProof/>
          </w:rPr>
          <w:t>Assignment and sub-contracting</w:t>
        </w:r>
        <w:r>
          <w:rPr>
            <w:noProof/>
            <w:webHidden/>
          </w:rPr>
          <w:tab/>
        </w:r>
        <w:r>
          <w:rPr>
            <w:noProof/>
            <w:webHidden/>
          </w:rPr>
          <w:fldChar w:fldCharType="begin"/>
        </w:r>
        <w:r>
          <w:rPr>
            <w:noProof/>
            <w:webHidden/>
          </w:rPr>
          <w:instrText xml:space="preserve"> PAGEREF _Toc96091551 \h </w:instrText>
        </w:r>
        <w:r>
          <w:rPr>
            <w:noProof/>
            <w:webHidden/>
          </w:rPr>
        </w:r>
        <w:r>
          <w:rPr>
            <w:noProof/>
            <w:webHidden/>
          </w:rPr>
          <w:fldChar w:fldCharType="separate"/>
        </w:r>
        <w:r>
          <w:rPr>
            <w:noProof/>
            <w:webHidden/>
          </w:rPr>
          <w:t>11</w:t>
        </w:r>
        <w:r>
          <w:rPr>
            <w:noProof/>
            <w:webHidden/>
          </w:rPr>
          <w:fldChar w:fldCharType="end"/>
        </w:r>
      </w:hyperlink>
    </w:p>
    <w:p w14:paraId="1EBF7D08" w14:textId="29840A38" w:rsidR="003C2927" w:rsidRDefault="003C2927">
      <w:pPr>
        <w:pStyle w:val="TOC1"/>
        <w:rPr>
          <w:rFonts w:asciiTheme="minorHAnsi" w:eastAsiaTheme="minorEastAsia" w:hAnsiTheme="minorHAnsi"/>
          <w:noProof/>
          <w:sz w:val="22"/>
          <w:szCs w:val="22"/>
          <w:lang w:eastAsia="en-GB"/>
        </w:rPr>
      </w:pPr>
      <w:hyperlink w:anchor="_Toc96091552" w:history="1">
        <w:r w:rsidRPr="00636390">
          <w:rPr>
            <w:rStyle w:val="Hyperlink"/>
            <w:noProof/>
          </w:rPr>
          <w:t>13</w:t>
        </w:r>
        <w:r>
          <w:rPr>
            <w:rFonts w:asciiTheme="minorHAnsi" w:eastAsiaTheme="minorEastAsia" w:hAnsiTheme="minorHAnsi"/>
            <w:noProof/>
            <w:sz w:val="22"/>
            <w:szCs w:val="22"/>
            <w:lang w:eastAsia="en-GB"/>
          </w:rPr>
          <w:tab/>
        </w:r>
        <w:r w:rsidRPr="00636390">
          <w:rPr>
            <w:rStyle w:val="Hyperlink"/>
            <w:noProof/>
          </w:rPr>
          <w:t>[Novation</w:t>
        </w:r>
        <w:r>
          <w:rPr>
            <w:noProof/>
            <w:webHidden/>
          </w:rPr>
          <w:tab/>
        </w:r>
        <w:r>
          <w:rPr>
            <w:noProof/>
            <w:webHidden/>
          </w:rPr>
          <w:fldChar w:fldCharType="begin"/>
        </w:r>
        <w:r>
          <w:rPr>
            <w:noProof/>
            <w:webHidden/>
          </w:rPr>
          <w:instrText xml:space="preserve"> PAGEREF _Toc96091552 \h </w:instrText>
        </w:r>
        <w:r>
          <w:rPr>
            <w:noProof/>
            <w:webHidden/>
          </w:rPr>
        </w:r>
        <w:r>
          <w:rPr>
            <w:noProof/>
            <w:webHidden/>
          </w:rPr>
          <w:fldChar w:fldCharType="separate"/>
        </w:r>
        <w:r>
          <w:rPr>
            <w:noProof/>
            <w:webHidden/>
          </w:rPr>
          <w:t>11</w:t>
        </w:r>
        <w:r>
          <w:rPr>
            <w:noProof/>
            <w:webHidden/>
          </w:rPr>
          <w:fldChar w:fldCharType="end"/>
        </w:r>
      </w:hyperlink>
    </w:p>
    <w:p w14:paraId="332C67A9" w14:textId="44A25107" w:rsidR="003C2927" w:rsidRDefault="003C2927">
      <w:pPr>
        <w:pStyle w:val="TOC1"/>
        <w:rPr>
          <w:rFonts w:asciiTheme="minorHAnsi" w:eastAsiaTheme="minorEastAsia" w:hAnsiTheme="minorHAnsi"/>
          <w:noProof/>
          <w:sz w:val="22"/>
          <w:szCs w:val="22"/>
          <w:lang w:eastAsia="en-GB"/>
        </w:rPr>
      </w:pPr>
      <w:hyperlink w:anchor="_Toc96091553" w:history="1">
        <w:r w:rsidRPr="00636390">
          <w:rPr>
            <w:rStyle w:val="Hyperlink"/>
            <w:noProof/>
          </w:rPr>
          <w:t>14</w:t>
        </w:r>
        <w:r>
          <w:rPr>
            <w:rFonts w:asciiTheme="minorHAnsi" w:eastAsiaTheme="minorEastAsia" w:hAnsiTheme="minorHAnsi"/>
            <w:noProof/>
            <w:sz w:val="22"/>
            <w:szCs w:val="22"/>
            <w:lang w:eastAsia="en-GB"/>
          </w:rPr>
          <w:tab/>
        </w:r>
        <w:r w:rsidRPr="00636390">
          <w:rPr>
            <w:rStyle w:val="Hyperlink"/>
            <w:noProof/>
          </w:rPr>
          <w:t>Collateral Warranties</w:t>
        </w:r>
        <w:r>
          <w:rPr>
            <w:noProof/>
            <w:webHidden/>
          </w:rPr>
          <w:tab/>
        </w:r>
        <w:r>
          <w:rPr>
            <w:noProof/>
            <w:webHidden/>
          </w:rPr>
          <w:fldChar w:fldCharType="begin"/>
        </w:r>
        <w:r>
          <w:rPr>
            <w:noProof/>
            <w:webHidden/>
          </w:rPr>
          <w:instrText xml:space="preserve"> PAGEREF _Toc96091553 \h </w:instrText>
        </w:r>
        <w:r>
          <w:rPr>
            <w:noProof/>
            <w:webHidden/>
          </w:rPr>
        </w:r>
        <w:r>
          <w:rPr>
            <w:noProof/>
            <w:webHidden/>
          </w:rPr>
          <w:fldChar w:fldCharType="separate"/>
        </w:r>
        <w:r>
          <w:rPr>
            <w:noProof/>
            <w:webHidden/>
          </w:rPr>
          <w:t>11</w:t>
        </w:r>
        <w:r>
          <w:rPr>
            <w:noProof/>
            <w:webHidden/>
          </w:rPr>
          <w:fldChar w:fldCharType="end"/>
        </w:r>
      </w:hyperlink>
    </w:p>
    <w:p w14:paraId="49918A5F" w14:textId="7C668AA7" w:rsidR="003C2927" w:rsidRDefault="003C2927">
      <w:pPr>
        <w:pStyle w:val="TOC1"/>
        <w:rPr>
          <w:rFonts w:asciiTheme="minorHAnsi" w:eastAsiaTheme="minorEastAsia" w:hAnsiTheme="minorHAnsi"/>
          <w:noProof/>
          <w:sz w:val="22"/>
          <w:szCs w:val="22"/>
          <w:lang w:eastAsia="en-GB"/>
        </w:rPr>
      </w:pPr>
      <w:hyperlink w:anchor="_Toc96091554" w:history="1">
        <w:r w:rsidRPr="00636390">
          <w:rPr>
            <w:rStyle w:val="Hyperlink"/>
            <w:noProof/>
          </w:rPr>
          <w:t>15</w:t>
        </w:r>
        <w:r>
          <w:rPr>
            <w:rFonts w:asciiTheme="minorHAnsi" w:eastAsiaTheme="minorEastAsia" w:hAnsiTheme="minorHAnsi"/>
            <w:noProof/>
            <w:sz w:val="22"/>
            <w:szCs w:val="22"/>
            <w:lang w:eastAsia="en-GB"/>
          </w:rPr>
          <w:tab/>
        </w:r>
        <w:r w:rsidRPr="00636390">
          <w:rPr>
            <w:rStyle w:val="Hyperlink"/>
            <w:noProof/>
          </w:rPr>
          <w:t>Termination/suspension</w:t>
        </w:r>
        <w:r>
          <w:rPr>
            <w:noProof/>
            <w:webHidden/>
          </w:rPr>
          <w:tab/>
        </w:r>
        <w:r>
          <w:rPr>
            <w:noProof/>
            <w:webHidden/>
          </w:rPr>
          <w:fldChar w:fldCharType="begin"/>
        </w:r>
        <w:r>
          <w:rPr>
            <w:noProof/>
            <w:webHidden/>
          </w:rPr>
          <w:instrText xml:space="preserve"> PAGEREF _Toc96091554 \h </w:instrText>
        </w:r>
        <w:r>
          <w:rPr>
            <w:noProof/>
            <w:webHidden/>
          </w:rPr>
        </w:r>
        <w:r>
          <w:rPr>
            <w:noProof/>
            <w:webHidden/>
          </w:rPr>
          <w:fldChar w:fldCharType="separate"/>
        </w:r>
        <w:r>
          <w:rPr>
            <w:noProof/>
            <w:webHidden/>
          </w:rPr>
          <w:t>12</w:t>
        </w:r>
        <w:r>
          <w:rPr>
            <w:noProof/>
            <w:webHidden/>
          </w:rPr>
          <w:fldChar w:fldCharType="end"/>
        </w:r>
      </w:hyperlink>
    </w:p>
    <w:p w14:paraId="6F763F64" w14:textId="1D5AFF7B" w:rsidR="003C2927" w:rsidRDefault="003C2927">
      <w:pPr>
        <w:pStyle w:val="TOC1"/>
        <w:rPr>
          <w:rFonts w:asciiTheme="minorHAnsi" w:eastAsiaTheme="minorEastAsia" w:hAnsiTheme="minorHAnsi"/>
          <w:noProof/>
          <w:sz w:val="22"/>
          <w:szCs w:val="22"/>
          <w:lang w:eastAsia="en-GB"/>
        </w:rPr>
      </w:pPr>
      <w:hyperlink w:anchor="_Toc96091555" w:history="1">
        <w:r w:rsidRPr="00636390">
          <w:rPr>
            <w:rStyle w:val="Hyperlink"/>
            <w:noProof/>
          </w:rPr>
          <w:t>16</w:t>
        </w:r>
        <w:r>
          <w:rPr>
            <w:rFonts w:asciiTheme="minorHAnsi" w:eastAsiaTheme="minorEastAsia" w:hAnsiTheme="minorHAnsi"/>
            <w:noProof/>
            <w:sz w:val="22"/>
            <w:szCs w:val="22"/>
            <w:lang w:eastAsia="en-GB"/>
          </w:rPr>
          <w:tab/>
        </w:r>
        <w:r w:rsidRPr="00636390">
          <w:rPr>
            <w:rStyle w:val="Hyperlink"/>
            <w:noProof/>
          </w:rPr>
          <w:t>Partnership</w:t>
        </w:r>
        <w:r>
          <w:rPr>
            <w:noProof/>
            <w:webHidden/>
          </w:rPr>
          <w:tab/>
        </w:r>
        <w:r>
          <w:rPr>
            <w:noProof/>
            <w:webHidden/>
          </w:rPr>
          <w:fldChar w:fldCharType="begin"/>
        </w:r>
        <w:r>
          <w:rPr>
            <w:noProof/>
            <w:webHidden/>
          </w:rPr>
          <w:instrText xml:space="preserve"> PAGEREF _Toc96091555 \h </w:instrText>
        </w:r>
        <w:r>
          <w:rPr>
            <w:noProof/>
            <w:webHidden/>
          </w:rPr>
        </w:r>
        <w:r>
          <w:rPr>
            <w:noProof/>
            <w:webHidden/>
          </w:rPr>
          <w:fldChar w:fldCharType="separate"/>
        </w:r>
        <w:r>
          <w:rPr>
            <w:noProof/>
            <w:webHidden/>
          </w:rPr>
          <w:t>13</w:t>
        </w:r>
        <w:r>
          <w:rPr>
            <w:noProof/>
            <w:webHidden/>
          </w:rPr>
          <w:fldChar w:fldCharType="end"/>
        </w:r>
      </w:hyperlink>
    </w:p>
    <w:p w14:paraId="266ADA36" w14:textId="12C9C4AB" w:rsidR="003C2927" w:rsidRDefault="003C2927">
      <w:pPr>
        <w:pStyle w:val="TOC1"/>
        <w:rPr>
          <w:rFonts w:asciiTheme="minorHAnsi" w:eastAsiaTheme="minorEastAsia" w:hAnsiTheme="minorHAnsi"/>
          <w:noProof/>
          <w:sz w:val="22"/>
          <w:szCs w:val="22"/>
          <w:lang w:eastAsia="en-GB"/>
        </w:rPr>
      </w:pPr>
      <w:hyperlink w:anchor="_Toc96091556" w:history="1">
        <w:r w:rsidRPr="00636390">
          <w:rPr>
            <w:rStyle w:val="Hyperlink"/>
            <w:noProof/>
          </w:rPr>
          <w:t>17</w:t>
        </w:r>
        <w:r>
          <w:rPr>
            <w:rFonts w:asciiTheme="minorHAnsi" w:eastAsiaTheme="minorEastAsia" w:hAnsiTheme="minorHAnsi"/>
            <w:noProof/>
            <w:sz w:val="22"/>
            <w:szCs w:val="22"/>
            <w:lang w:eastAsia="en-GB"/>
          </w:rPr>
          <w:tab/>
        </w:r>
        <w:r w:rsidRPr="00636390">
          <w:rPr>
            <w:rStyle w:val="Hyperlink"/>
            <w:noProof/>
          </w:rPr>
          <w:t>Confidentiality</w:t>
        </w:r>
        <w:r>
          <w:rPr>
            <w:noProof/>
            <w:webHidden/>
          </w:rPr>
          <w:tab/>
        </w:r>
        <w:r>
          <w:rPr>
            <w:noProof/>
            <w:webHidden/>
          </w:rPr>
          <w:fldChar w:fldCharType="begin"/>
        </w:r>
        <w:r>
          <w:rPr>
            <w:noProof/>
            <w:webHidden/>
          </w:rPr>
          <w:instrText xml:space="preserve"> PAGEREF _Toc96091556 \h </w:instrText>
        </w:r>
        <w:r>
          <w:rPr>
            <w:noProof/>
            <w:webHidden/>
          </w:rPr>
        </w:r>
        <w:r>
          <w:rPr>
            <w:noProof/>
            <w:webHidden/>
          </w:rPr>
          <w:fldChar w:fldCharType="separate"/>
        </w:r>
        <w:r>
          <w:rPr>
            <w:noProof/>
            <w:webHidden/>
          </w:rPr>
          <w:t>13</w:t>
        </w:r>
        <w:r>
          <w:rPr>
            <w:noProof/>
            <w:webHidden/>
          </w:rPr>
          <w:fldChar w:fldCharType="end"/>
        </w:r>
      </w:hyperlink>
    </w:p>
    <w:p w14:paraId="6C421F42" w14:textId="18AB959A" w:rsidR="003C2927" w:rsidRDefault="003C2927">
      <w:pPr>
        <w:pStyle w:val="TOC1"/>
        <w:rPr>
          <w:rFonts w:asciiTheme="minorHAnsi" w:eastAsiaTheme="minorEastAsia" w:hAnsiTheme="minorHAnsi"/>
          <w:noProof/>
          <w:sz w:val="22"/>
          <w:szCs w:val="22"/>
          <w:lang w:eastAsia="en-GB"/>
        </w:rPr>
      </w:pPr>
      <w:hyperlink w:anchor="_Toc96091557" w:history="1">
        <w:r w:rsidRPr="00636390">
          <w:rPr>
            <w:rStyle w:val="Hyperlink"/>
            <w:noProof/>
          </w:rPr>
          <w:t>18</w:t>
        </w:r>
        <w:r>
          <w:rPr>
            <w:rFonts w:asciiTheme="minorHAnsi" w:eastAsiaTheme="minorEastAsia" w:hAnsiTheme="minorHAnsi"/>
            <w:noProof/>
            <w:sz w:val="22"/>
            <w:szCs w:val="22"/>
            <w:lang w:eastAsia="en-GB"/>
          </w:rPr>
          <w:tab/>
        </w:r>
        <w:r w:rsidRPr="00636390">
          <w:rPr>
            <w:rStyle w:val="Hyperlink"/>
            <w:noProof/>
          </w:rPr>
          <w:t>Notices</w:t>
        </w:r>
        <w:r>
          <w:rPr>
            <w:noProof/>
            <w:webHidden/>
          </w:rPr>
          <w:tab/>
        </w:r>
        <w:r>
          <w:rPr>
            <w:noProof/>
            <w:webHidden/>
          </w:rPr>
          <w:fldChar w:fldCharType="begin"/>
        </w:r>
        <w:r>
          <w:rPr>
            <w:noProof/>
            <w:webHidden/>
          </w:rPr>
          <w:instrText xml:space="preserve"> PAGEREF _Toc96091557 \h </w:instrText>
        </w:r>
        <w:r>
          <w:rPr>
            <w:noProof/>
            <w:webHidden/>
          </w:rPr>
        </w:r>
        <w:r>
          <w:rPr>
            <w:noProof/>
            <w:webHidden/>
          </w:rPr>
          <w:fldChar w:fldCharType="separate"/>
        </w:r>
        <w:r>
          <w:rPr>
            <w:noProof/>
            <w:webHidden/>
          </w:rPr>
          <w:t>14</w:t>
        </w:r>
        <w:r>
          <w:rPr>
            <w:noProof/>
            <w:webHidden/>
          </w:rPr>
          <w:fldChar w:fldCharType="end"/>
        </w:r>
      </w:hyperlink>
    </w:p>
    <w:p w14:paraId="3FB6186B" w14:textId="7D4B1538" w:rsidR="003C2927" w:rsidRDefault="003C2927">
      <w:pPr>
        <w:pStyle w:val="TOC1"/>
        <w:rPr>
          <w:rFonts w:asciiTheme="minorHAnsi" w:eastAsiaTheme="minorEastAsia" w:hAnsiTheme="minorHAnsi"/>
          <w:noProof/>
          <w:sz w:val="22"/>
          <w:szCs w:val="22"/>
          <w:lang w:eastAsia="en-GB"/>
        </w:rPr>
      </w:pPr>
      <w:hyperlink w:anchor="_Toc96091558" w:history="1">
        <w:r w:rsidRPr="00636390">
          <w:rPr>
            <w:rStyle w:val="Hyperlink"/>
            <w:noProof/>
          </w:rPr>
          <w:t>19</w:t>
        </w:r>
        <w:r>
          <w:rPr>
            <w:rFonts w:asciiTheme="minorHAnsi" w:eastAsiaTheme="minorEastAsia" w:hAnsiTheme="minorHAnsi"/>
            <w:noProof/>
            <w:sz w:val="22"/>
            <w:szCs w:val="22"/>
            <w:lang w:eastAsia="en-GB"/>
          </w:rPr>
          <w:tab/>
        </w:r>
        <w:r w:rsidRPr="00636390">
          <w:rPr>
            <w:rStyle w:val="Hyperlink"/>
            <w:noProof/>
          </w:rPr>
          <w:t>Dispute resolution and adjudication</w:t>
        </w:r>
        <w:r>
          <w:rPr>
            <w:noProof/>
            <w:webHidden/>
          </w:rPr>
          <w:tab/>
        </w:r>
        <w:r>
          <w:rPr>
            <w:noProof/>
            <w:webHidden/>
          </w:rPr>
          <w:fldChar w:fldCharType="begin"/>
        </w:r>
        <w:r>
          <w:rPr>
            <w:noProof/>
            <w:webHidden/>
          </w:rPr>
          <w:instrText xml:space="preserve"> PAGEREF _Toc96091558 \h </w:instrText>
        </w:r>
        <w:r>
          <w:rPr>
            <w:noProof/>
            <w:webHidden/>
          </w:rPr>
        </w:r>
        <w:r>
          <w:rPr>
            <w:noProof/>
            <w:webHidden/>
          </w:rPr>
          <w:fldChar w:fldCharType="separate"/>
        </w:r>
        <w:r>
          <w:rPr>
            <w:noProof/>
            <w:webHidden/>
          </w:rPr>
          <w:t>14</w:t>
        </w:r>
        <w:r>
          <w:rPr>
            <w:noProof/>
            <w:webHidden/>
          </w:rPr>
          <w:fldChar w:fldCharType="end"/>
        </w:r>
      </w:hyperlink>
    </w:p>
    <w:p w14:paraId="47D39B02" w14:textId="1A231BBD" w:rsidR="003C2927" w:rsidRDefault="003C2927">
      <w:pPr>
        <w:pStyle w:val="TOC1"/>
        <w:rPr>
          <w:rFonts w:asciiTheme="minorHAnsi" w:eastAsiaTheme="minorEastAsia" w:hAnsiTheme="minorHAnsi"/>
          <w:noProof/>
          <w:sz w:val="22"/>
          <w:szCs w:val="22"/>
          <w:lang w:eastAsia="en-GB"/>
        </w:rPr>
      </w:pPr>
      <w:hyperlink w:anchor="_Toc96091559" w:history="1">
        <w:r w:rsidRPr="00636390">
          <w:rPr>
            <w:rStyle w:val="Hyperlink"/>
            <w:noProof/>
          </w:rPr>
          <w:t>20</w:t>
        </w:r>
        <w:r>
          <w:rPr>
            <w:rFonts w:asciiTheme="minorHAnsi" w:eastAsiaTheme="minorEastAsia" w:hAnsiTheme="minorHAnsi"/>
            <w:noProof/>
            <w:sz w:val="22"/>
            <w:szCs w:val="22"/>
            <w:lang w:eastAsia="en-GB"/>
          </w:rPr>
          <w:tab/>
        </w:r>
        <w:r w:rsidRPr="00636390">
          <w:rPr>
            <w:rStyle w:val="Hyperlink"/>
            <w:noProof/>
          </w:rPr>
          <w:t>Sub-consulting</w:t>
        </w:r>
        <w:r>
          <w:rPr>
            <w:noProof/>
            <w:webHidden/>
          </w:rPr>
          <w:tab/>
        </w:r>
        <w:r>
          <w:rPr>
            <w:noProof/>
            <w:webHidden/>
          </w:rPr>
          <w:fldChar w:fldCharType="begin"/>
        </w:r>
        <w:r>
          <w:rPr>
            <w:noProof/>
            <w:webHidden/>
          </w:rPr>
          <w:instrText xml:space="preserve"> PAGEREF _Toc96091559 \h </w:instrText>
        </w:r>
        <w:r>
          <w:rPr>
            <w:noProof/>
            <w:webHidden/>
          </w:rPr>
        </w:r>
        <w:r>
          <w:rPr>
            <w:noProof/>
            <w:webHidden/>
          </w:rPr>
          <w:fldChar w:fldCharType="separate"/>
        </w:r>
        <w:r>
          <w:rPr>
            <w:noProof/>
            <w:webHidden/>
          </w:rPr>
          <w:t>14</w:t>
        </w:r>
        <w:r>
          <w:rPr>
            <w:noProof/>
            <w:webHidden/>
          </w:rPr>
          <w:fldChar w:fldCharType="end"/>
        </w:r>
      </w:hyperlink>
    </w:p>
    <w:p w14:paraId="1BEE8946" w14:textId="5F929620" w:rsidR="003C2927" w:rsidRDefault="003C2927">
      <w:pPr>
        <w:pStyle w:val="TOC1"/>
        <w:rPr>
          <w:rFonts w:asciiTheme="minorHAnsi" w:eastAsiaTheme="minorEastAsia" w:hAnsiTheme="minorHAnsi"/>
          <w:noProof/>
          <w:sz w:val="22"/>
          <w:szCs w:val="22"/>
          <w:lang w:eastAsia="en-GB"/>
        </w:rPr>
      </w:pPr>
      <w:hyperlink w:anchor="_Toc96091560" w:history="1">
        <w:r w:rsidRPr="00636390">
          <w:rPr>
            <w:rStyle w:val="Hyperlink"/>
            <w:noProof/>
          </w:rPr>
          <w:t>22</w:t>
        </w:r>
        <w:r>
          <w:rPr>
            <w:rFonts w:asciiTheme="minorHAnsi" w:eastAsiaTheme="minorEastAsia" w:hAnsiTheme="minorHAnsi"/>
            <w:noProof/>
            <w:sz w:val="22"/>
            <w:szCs w:val="22"/>
            <w:lang w:eastAsia="en-GB"/>
          </w:rPr>
          <w:tab/>
        </w:r>
        <w:r w:rsidRPr="00636390">
          <w:rPr>
            <w:rStyle w:val="Hyperlink"/>
            <w:noProof/>
          </w:rPr>
          <w:t>Contracts (Rights of Third Parties) Act 1999</w:t>
        </w:r>
        <w:r>
          <w:rPr>
            <w:noProof/>
            <w:webHidden/>
          </w:rPr>
          <w:tab/>
        </w:r>
        <w:r>
          <w:rPr>
            <w:noProof/>
            <w:webHidden/>
          </w:rPr>
          <w:fldChar w:fldCharType="begin"/>
        </w:r>
        <w:r>
          <w:rPr>
            <w:noProof/>
            <w:webHidden/>
          </w:rPr>
          <w:instrText xml:space="preserve"> PAGEREF _Toc96091560 \h </w:instrText>
        </w:r>
        <w:r>
          <w:rPr>
            <w:noProof/>
            <w:webHidden/>
          </w:rPr>
        </w:r>
        <w:r>
          <w:rPr>
            <w:noProof/>
            <w:webHidden/>
          </w:rPr>
          <w:fldChar w:fldCharType="separate"/>
        </w:r>
        <w:r>
          <w:rPr>
            <w:noProof/>
            <w:webHidden/>
          </w:rPr>
          <w:t>15</w:t>
        </w:r>
        <w:r>
          <w:rPr>
            <w:noProof/>
            <w:webHidden/>
          </w:rPr>
          <w:fldChar w:fldCharType="end"/>
        </w:r>
      </w:hyperlink>
    </w:p>
    <w:p w14:paraId="29150B56" w14:textId="652E5A2C" w:rsidR="003C2927" w:rsidRDefault="003C2927">
      <w:pPr>
        <w:pStyle w:val="TOC1"/>
        <w:rPr>
          <w:rFonts w:asciiTheme="minorHAnsi" w:eastAsiaTheme="minorEastAsia" w:hAnsiTheme="minorHAnsi"/>
          <w:noProof/>
          <w:sz w:val="22"/>
          <w:szCs w:val="22"/>
          <w:lang w:eastAsia="en-GB"/>
        </w:rPr>
      </w:pPr>
      <w:hyperlink w:anchor="_Toc96091561" w:history="1">
        <w:r w:rsidRPr="00636390">
          <w:rPr>
            <w:rStyle w:val="Hyperlink"/>
            <w:noProof/>
          </w:rPr>
          <w:t>23</w:t>
        </w:r>
        <w:r>
          <w:rPr>
            <w:rFonts w:asciiTheme="minorHAnsi" w:eastAsiaTheme="minorEastAsia" w:hAnsiTheme="minorHAnsi"/>
            <w:noProof/>
            <w:sz w:val="22"/>
            <w:szCs w:val="22"/>
            <w:lang w:eastAsia="en-GB"/>
          </w:rPr>
          <w:tab/>
        </w:r>
        <w:r w:rsidRPr="00636390">
          <w:rPr>
            <w:rStyle w:val="Hyperlink"/>
            <w:noProof/>
          </w:rPr>
          <w:t>Limitation period</w:t>
        </w:r>
        <w:r>
          <w:rPr>
            <w:noProof/>
            <w:webHidden/>
          </w:rPr>
          <w:tab/>
        </w:r>
        <w:r>
          <w:rPr>
            <w:noProof/>
            <w:webHidden/>
          </w:rPr>
          <w:fldChar w:fldCharType="begin"/>
        </w:r>
        <w:r>
          <w:rPr>
            <w:noProof/>
            <w:webHidden/>
          </w:rPr>
          <w:instrText xml:space="preserve"> PAGEREF _Toc96091561 \h </w:instrText>
        </w:r>
        <w:r>
          <w:rPr>
            <w:noProof/>
            <w:webHidden/>
          </w:rPr>
        </w:r>
        <w:r>
          <w:rPr>
            <w:noProof/>
            <w:webHidden/>
          </w:rPr>
          <w:fldChar w:fldCharType="separate"/>
        </w:r>
        <w:r>
          <w:rPr>
            <w:noProof/>
            <w:webHidden/>
          </w:rPr>
          <w:t>15</w:t>
        </w:r>
        <w:r>
          <w:rPr>
            <w:noProof/>
            <w:webHidden/>
          </w:rPr>
          <w:fldChar w:fldCharType="end"/>
        </w:r>
      </w:hyperlink>
    </w:p>
    <w:p w14:paraId="2760B1F8" w14:textId="21B037DE" w:rsidR="003C2927" w:rsidRDefault="003C2927">
      <w:pPr>
        <w:pStyle w:val="TOC1"/>
        <w:rPr>
          <w:rFonts w:asciiTheme="minorHAnsi" w:eastAsiaTheme="minorEastAsia" w:hAnsiTheme="minorHAnsi"/>
          <w:noProof/>
          <w:sz w:val="22"/>
          <w:szCs w:val="22"/>
          <w:lang w:eastAsia="en-GB"/>
        </w:rPr>
      </w:pPr>
      <w:hyperlink w:anchor="_Toc96091562" w:history="1">
        <w:r w:rsidRPr="00636390">
          <w:rPr>
            <w:rStyle w:val="Hyperlink"/>
            <w:noProof/>
          </w:rPr>
          <w:t>24</w:t>
        </w:r>
        <w:r>
          <w:rPr>
            <w:rFonts w:asciiTheme="minorHAnsi" w:eastAsiaTheme="minorEastAsia" w:hAnsiTheme="minorHAnsi"/>
            <w:noProof/>
            <w:sz w:val="22"/>
            <w:szCs w:val="22"/>
            <w:lang w:eastAsia="en-GB"/>
          </w:rPr>
          <w:tab/>
        </w:r>
        <w:r w:rsidRPr="00636390">
          <w:rPr>
            <w:rStyle w:val="Hyperlink"/>
            <w:noProof/>
          </w:rPr>
          <w:t>Alteration to terms</w:t>
        </w:r>
        <w:r>
          <w:rPr>
            <w:noProof/>
            <w:webHidden/>
          </w:rPr>
          <w:tab/>
        </w:r>
        <w:r>
          <w:rPr>
            <w:noProof/>
            <w:webHidden/>
          </w:rPr>
          <w:fldChar w:fldCharType="begin"/>
        </w:r>
        <w:r>
          <w:rPr>
            <w:noProof/>
            <w:webHidden/>
          </w:rPr>
          <w:instrText xml:space="preserve"> PAGEREF _Toc96091562 \h </w:instrText>
        </w:r>
        <w:r>
          <w:rPr>
            <w:noProof/>
            <w:webHidden/>
          </w:rPr>
        </w:r>
        <w:r>
          <w:rPr>
            <w:noProof/>
            <w:webHidden/>
          </w:rPr>
          <w:fldChar w:fldCharType="separate"/>
        </w:r>
        <w:r>
          <w:rPr>
            <w:noProof/>
            <w:webHidden/>
          </w:rPr>
          <w:t>15</w:t>
        </w:r>
        <w:r>
          <w:rPr>
            <w:noProof/>
            <w:webHidden/>
          </w:rPr>
          <w:fldChar w:fldCharType="end"/>
        </w:r>
      </w:hyperlink>
    </w:p>
    <w:p w14:paraId="439834C3" w14:textId="06149B39" w:rsidR="003C2927" w:rsidRDefault="003C2927">
      <w:pPr>
        <w:pStyle w:val="TOC1"/>
        <w:rPr>
          <w:rFonts w:asciiTheme="minorHAnsi" w:eastAsiaTheme="minorEastAsia" w:hAnsiTheme="minorHAnsi"/>
          <w:noProof/>
          <w:sz w:val="22"/>
          <w:szCs w:val="22"/>
          <w:lang w:eastAsia="en-GB"/>
        </w:rPr>
      </w:pPr>
      <w:hyperlink w:anchor="_Toc96091563" w:history="1">
        <w:r w:rsidRPr="00636390">
          <w:rPr>
            <w:rStyle w:val="Hyperlink"/>
            <w:noProof/>
          </w:rPr>
          <w:t>25</w:t>
        </w:r>
        <w:r>
          <w:rPr>
            <w:rFonts w:asciiTheme="minorHAnsi" w:eastAsiaTheme="minorEastAsia" w:hAnsiTheme="minorHAnsi"/>
            <w:noProof/>
            <w:sz w:val="22"/>
            <w:szCs w:val="22"/>
            <w:lang w:eastAsia="en-GB"/>
          </w:rPr>
          <w:tab/>
        </w:r>
        <w:r w:rsidRPr="00636390">
          <w:rPr>
            <w:rStyle w:val="Hyperlink"/>
            <w:noProof/>
          </w:rPr>
          <w:t>Governing law and jurisdiction</w:t>
        </w:r>
        <w:r>
          <w:rPr>
            <w:noProof/>
            <w:webHidden/>
          </w:rPr>
          <w:tab/>
        </w:r>
        <w:r>
          <w:rPr>
            <w:noProof/>
            <w:webHidden/>
          </w:rPr>
          <w:fldChar w:fldCharType="begin"/>
        </w:r>
        <w:r>
          <w:rPr>
            <w:noProof/>
            <w:webHidden/>
          </w:rPr>
          <w:instrText xml:space="preserve"> PAGEREF _Toc96091563 \h </w:instrText>
        </w:r>
        <w:r>
          <w:rPr>
            <w:noProof/>
            <w:webHidden/>
          </w:rPr>
        </w:r>
        <w:r>
          <w:rPr>
            <w:noProof/>
            <w:webHidden/>
          </w:rPr>
          <w:fldChar w:fldCharType="separate"/>
        </w:r>
        <w:r>
          <w:rPr>
            <w:noProof/>
            <w:webHidden/>
          </w:rPr>
          <w:t>15</w:t>
        </w:r>
        <w:r>
          <w:rPr>
            <w:noProof/>
            <w:webHidden/>
          </w:rPr>
          <w:fldChar w:fldCharType="end"/>
        </w:r>
      </w:hyperlink>
    </w:p>
    <w:p w14:paraId="412CE31F" w14:textId="2DC620D8" w:rsidR="003C2927" w:rsidRDefault="003C2927">
      <w:pPr>
        <w:pStyle w:val="TOC1"/>
        <w:rPr>
          <w:rFonts w:asciiTheme="minorHAnsi" w:eastAsiaTheme="minorEastAsia" w:hAnsiTheme="minorHAnsi"/>
          <w:noProof/>
          <w:sz w:val="22"/>
          <w:szCs w:val="22"/>
          <w:lang w:eastAsia="en-GB"/>
        </w:rPr>
      </w:pPr>
      <w:hyperlink w:anchor="_Toc96091564" w:history="1">
        <w:r w:rsidRPr="00636390">
          <w:rPr>
            <w:rStyle w:val="Hyperlink"/>
            <w:noProof/>
          </w:rPr>
          <w:t>Schedule 1</w:t>
        </w:r>
        <w:r>
          <w:rPr>
            <w:noProof/>
            <w:webHidden/>
          </w:rPr>
          <w:tab/>
        </w:r>
        <w:r>
          <w:rPr>
            <w:noProof/>
            <w:webHidden/>
          </w:rPr>
          <w:fldChar w:fldCharType="begin"/>
        </w:r>
        <w:r>
          <w:rPr>
            <w:noProof/>
            <w:webHidden/>
          </w:rPr>
          <w:instrText xml:space="preserve"> PAGEREF _Toc96091564 \h </w:instrText>
        </w:r>
        <w:r>
          <w:rPr>
            <w:noProof/>
            <w:webHidden/>
          </w:rPr>
        </w:r>
        <w:r>
          <w:rPr>
            <w:noProof/>
            <w:webHidden/>
          </w:rPr>
          <w:fldChar w:fldCharType="separate"/>
        </w:r>
        <w:r>
          <w:rPr>
            <w:noProof/>
            <w:webHidden/>
          </w:rPr>
          <w:t>17</w:t>
        </w:r>
        <w:r>
          <w:rPr>
            <w:noProof/>
            <w:webHidden/>
          </w:rPr>
          <w:fldChar w:fldCharType="end"/>
        </w:r>
      </w:hyperlink>
    </w:p>
    <w:p w14:paraId="721204A2" w14:textId="2E3DD7D7" w:rsidR="003C2927" w:rsidRDefault="003C2927">
      <w:pPr>
        <w:pStyle w:val="TOC1"/>
        <w:rPr>
          <w:rFonts w:asciiTheme="minorHAnsi" w:eastAsiaTheme="minorEastAsia" w:hAnsiTheme="minorHAnsi"/>
          <w:noProof/>
          <w:sz w:val="22"/>
          <w:szCs w:val="22"/>
          <w:lang w:eastAsia="en-GB"/>
        </w:rPr>
      </w:pPr>
      <w:hyperlink w:anchor="_Toc96091565" w:history="1">
        <w:r w:rsidRPr="00636390">
          <w:rPr>
            <w:rStyle w:val="Hyperlink"/>
            <w:noProof/>
          </w:rPr>
          <w:t>Part 1 (Other Consultants)</w:t>
        </w:r>
        <w:r>
          <w:rPr>
            <w:noProof/>
            <w:webHidden/>
          </w:rPr>
          <w:tab/>
        </w:r>
        <w:r>
          <w:rPr>
            <w:noProof/>
            <w:webHidden/>
          </w:rPr>
          <w:fldChar w:fldCharType="begin"/>
        </w:r>
        <w:r>
          <w:rPr>
            <w:noProof/>
            <w:webHidden/>
          </w:rPr>
          <w:instrText xml:space="preserve"> PAGEREF _Toc96091565 \h </w:instrText>
        </w:r>
        <w:r>
          <w:rPr>
            <w:noProof/>
            <w:webHidden/>
          </w:rPr>
        </w:r>
        <w:r>
          <w:rPr>
            <w:noProof/>
            <w:webHidden/>
          </w:rPr>
          <w:fldChar w:fldCharType="separate"/>
        </w:r>
        <w:r>
          <w:rPr>
            <w:noProof/>
            <w:webHidden/>
          </w:rPr>
          <w:t>17</w:t>
        </w:r>
        <w:r>
          <w:rPr>
            <w:noProof/>
            <w:webHidden/>
          </w:rPr>
          <w:fldChar w:fldCharType="end"/>
        </w:r>
      </w:hyperlink>
    </w:p>
    <w:p w14:paraId="3848BC07" w14:textId="70B0C6F8" w:rsidR="003C2927" w:rsidRDefault="003C2927">
      <w:pPr>
        <w:pStyle w:val="TOC1"/>
        <w:rPr>
          <w:rFonts w:asciiTheme="minorHAnsi" w:eastAsiaTheme="minorEastAsia" w:hAnsiTheme="minorHAnsi"/>
          <w:noProof/>
          <w:sz w:val="22"/>
          <w:szCs w:val="22"/>
          <w:lang w:eastAsia="en-GB"/>
        </w:rPr>
      </w:pPr>
      <w:hyperlink w:anchor="_Toc96091566" w:history="1">
        <w:r w:rsidRPr="00636390">
          <w:rPr>
            <w:rStyle w:val="Hyperlink"/>
            <w:noProof/>
          </w:rPr>
          <w:t>Part 2 (The Consultant's Representative)</w:t>
        </w:r>
        <w:r>
          <w:rPr>
            <w:noProof/>
            <w:webHidden/>
          </w:rPr>
          <w:tab/>
        </w:r>
        <w:r>
          <w:rPr>
            <w:noProof/>
            <w:webHidden/>
          </w:rPr>
          <w:fldChar w:fldCharType="begin"/>
        </w:r>
        <w:r>
          <w:rPr>
            <w:noProof/>
            <w:webHidden/>
          </w:rPr>
          <w:instrText xml:space="preserve"> PAGEREF _Toc96091566 \h </w:instrText>
        </w:r>
        <w:r>
          <w:rPr>
            <w:noProof/>
            <w:webHidden/>
          </w:rPr>
        </w:r>
        <w:r>
          <w:rPr>
            <w:noProof/>
            <w:webHidden/>
          </w:rPr>
          <w:fldChar w:fldCharType="separate"/>
        </w:r>
        <w:r>
          <w:rPr>
            <w:noProof/>
            <w:webHidden/>
          </w:rPr>
          <w:t>17</w:t>
        </w:r>
        <w:r>
          <w:rPr>
            <w:noProof/>
            <w:webHidden/>
          </w:rPr>
          <w:fldChar w:fldCharType="end"/>
        </w:r>
      </w:hyperlink>
    </w:p>
    <w:p w14:paraId="59623813" w14:textId="3F58ABCA" w:rsidR="003C2927" w:rsidRDefault="003C2927">
      <w:pPr>
        <w:pStyle w:val="TOC1"/>
        <w:rPr>
          <w:rFonts w:asciiTheme="minorHAnsi" w:eastAsiaTheme="minorEastAsia" w:hAnsiTheme="minorHAnsi"/>
          <w:noProof/>
          <w:sz w:val="22"/>
          <w:szCs w:val="22"/>
          <w:lang w:eastAsia="en-GB"/>
        </w:rPr>
      </w:pPr>
      <w:hyperlink w:anchor="_Toc96091567" w:history="1">
        <w:r w:rsidRPr="00636390">
          <w:rPr>
            <w:rStyle w:val="Hyperlink"/>
            <w:noProof/>
          </w:rPr>
          <w:t>Schedule 2</w:t>
        </w:r>
        <w:r>
          <w:rPr>
            <w:noProof/>
            <w:webHidden/>
          </w:rPr>
          <w:tab/>
        </w:r>
        <w:r>
          <w:rPr>
            <w:noProof/>
            <w:webHidden/>
          </w:rPr>
          <w:fldChar w:fldCharType="begin"/>
        </w:r>
        <w:r>
          <w:rPr>
            <w:noProof/>
            <w:webHidden/>
          </w:rPr>
          <w:instrText xml:space="preserve"> PAGEREF _Toc96091567 \h </w:instrText>
        </w:r>
        <w:r>
          <w:rPr>
            <w:noProof/>
            <w:webHidden/>
          </w:rPr>
        </w:r>
        <w:r>
          <w:rPr>
            <w:noProof/>
            <w:webHidden/>
          </w:rPr>
          <w:fldChar w:fldCharType="separate"/>
        </w:r>
        <w:r>
          <w:rPr>
            <w:noProof/>
            <w:webHidden/>
          </w:rPr>
          <w:t>18</w:t>
        </w:r>
        <w:r>
          <w:rPr>
            <w:noProof/>
            <w:webHidden/>
          </w:rPr>
          <w:fldChar w:fldCharType="end"/>
        </w:r>
      </w:hyperlink>
    </w:p>
    <w:p w14:paraId="280E2172" w14:textId="79049114" w:rsidR="003C2927" w:rsidRDefault="003C2927">
      <w:pPr>
        <w:pStyle w:val="TOC1"/>
        <w:rPr>
          <w:rFonts w:asciiTheme="minorHAnsi" w:eastAsiaTheme="minorEastAsia" w:hAnsiTheme="minorHAnsi"/>
          <w:noProof/>
          <w:sz w:val="22"/>
          <w:szCs w:val="22"/>
          <w:lang w:eastAsia="en-GB"/>
        </w:rPr>
      </w:pPr>
      <w:hyperlink w:anchor="_Toc96091568" w:history="1">
        <w:r w:rsidRPr="00636390">
          <w:rPr>
            <w:rStyle w:val="Hyperlink"/>
            <w:noProof/>
          </w:rPr>
          <w:t>Part 1 (Fees)</w:t>
        </w:r>
        <w:r>
          <w:rPr>
            <w:noProof/>
            <w:webHidden/>
          </w:rPr>
          <w:tab/>
        </w:r>
        <w:r>
          <w:rPr>
            <w:noProof/>
            <w:webHidden/>
          </w:rPr>
          <w:fldChar w:fldCharType="begin"/>
        </w:r>
        <w:r>
          <w:rPr>
            <w:noProof/>
            <w:webHidden/>
          </w:rPr>
          <w:instrText xml:space="preserve"> PAGEREF _Toc96091568 \h </w:instrText>
        </w:r>
        <w:r>
          <w:rPr>
            <w:noProof/>
            <w:webHidden/>
          </w:rPr>
        </w:r>
        <w:r>
          <w:rPr>
            <w:noProof/>
            <w:webHidden/>
          </w:rPr>
          <w:fldChar w:fldCharType="separate"/>
        </w:r>
        <w:r>
          <w:rPr>
            <w:noProof/>
            <w:webHidden/>
          </w:rPr>
          <w:t>18</w:t>
        </w:r>
        <w:r>
          <w:rPr>
            <w:noProof/>
            <w:webHidden/>
          </w:rPr>
          <w:fldChar w:fldCharType="end"/>
        </w:r>
      </w:hyperlink>
    </w:p>
    <w:p w14:paraId="4125E583" w14:textId="190A8A32" w:rsidR="003C2927" w:rsidRDefault="003C2927">
      <w:pPr>
        <w:pStyle w:val="TOC1"/>
        <w:rPr>
          <w:rFonts w:asciiTheme="minorHAnsi" w:eastAsiaTheme="minorEastAsia" w:hAnsiTheme="minorHAnsi"/>
          <w:noProof/>
          <w:sz w:val="22"/>
          <w:szCs w:val="22"/>
          <w:lang w:eastAsia="en-GB"/>
        </w:rPr>
      </w:pPr>
      <w:hyperlink w:anchor="_Toc96091569" w:history="1">
        <w:r w:rsidRPr="00636390">
          <w:rPr>
            <w:rStyle w:val="Hyperlink"/>
            <w:noProof/>
          </w:rPr>
          <w:t>Part 2 (Instalments)</w:t>
        </w:r>
        <w:r>
          <w:rPr>
            <w:noProof/>
            <w:webHidden/>
          </w:rPr>
          <w:tab/>
        </w:r>
        <w:r>
          <w:rPr>
            <w:noProof/>
            <w:webHidden/>
          </w:rPr>
          <w:fldChar w:fldCharType="begin"/>
        </w:r>
        <w:r>
          <w:rPr>
            <w:noProof/>
            <w:webHidden/>
          </w:rPr>
          <w:instrText xml:space="preserve"> PAGEREF _Toc96091569 \h </w:instrText>
        </w:r>
        <w:r>
          <w:rPr>
            <w:noProof/>
            <w:webHidden/>
          </w:rPr>
        </w:r>
        <w:r>
          <w:rPr>
            <w:noProof/>
            <w:webHidden/>
          </w:rPr>
          <w:fldChar w:fldCharType="separate"/>
        </w:r>
        <w:r>
          <w:rPr>
            <w:noProof/>
            <w:webHidden/>
          </w:rPr>
          <w:t>18</w:t>
        </w:r>
        <w:r>
          <w:rPr>
            <w:noProof/>
            <w:webHidden/>
          </w:rPr>
          <w:fldChar w:fldCharType="end"/>
        </w:r>
      </w:hyperlink>
    </w:p>
    <w:p w14:paraId="65E296EC" w14:textId="1137B47E" w:rsidR="003C2927" w:rsidRDefault="003C2927">
      <w:pPr>
        <w:pStyle w:val="TOC1"/>
        <w:rPr>
          <w:rFonts w:asciiTheme="minorHAnsi" w:eastAsiaTheme="minorEastAsia" w:hAnsiTheme="minorHAnsi"/>
          <w:noProof/>
          <w:sz w:val="22"/>
          <w:szCs w:val="22"/>
          <w:lang w:eastAsia="en-GB"/>
        </w:rPr>
      </w:pPr>
      <w:hyperlink w:anchor="_Toc96091570" w:history="1">
        <w:r w:rsidRPr="00636390">
          <w:rPr>
            <w:rStyle w:val="Hyperlink"/>
            <w:noProof/>
          </w:rPr>
          <w:t>Part 3 (Additional Services and hourly rates)</w:t>
        </w:r>
        <w:r>
          <w:rPr>
            <w:noProof/>
            <w:webHidden/>
          </w:rPr>
          <w:tab/>
        </w:r>
        <w:r>
          <w:rPr>
            <w:noProof/>
            <w:webHidden/>
          </w:rPr>
          <w:fldChar w:fldCharType="begin"/>
        </w:r>
        <w:r>
          <w:rPr>
            <w:noProof/>
            <w:webHidden/>
          </w:rPr>
          <w:instrText xml:space="preserve"> PAGEREF _Toc96091570 \h </w:instrText>
        </w:r>
        <w:r>
          <w:rPr>
            <w:noProof/>
            <w:webHidden/>
          </w:rPr>
        </w:r>
        <w:r>
          <w:rPr>
            <w:noProof/>
            <w:webHidden/>
          </w:rPr>
          <w:fldChar w:fldCharType="separate"/>
        </w:r>
        <w:r>
          <w:rPr>
            <w:noProof/>
            <w:webHidden/>
          </w:rPr>
          <w:t>18</w:t>
        </w:r>
        <w:r>
          <w:rPr>
            <w:noProof/>
            <w:webHidden/>
          </w:rPr>
          <w:fldChar w:fldCharType="end"/>
        </w:r>
      </w:hyperlink>
    </w:p>
    <w:p w14:paraId="40C4CEC0" w14:textId="044D42AB" w:rsidR="003C2927" w:rsidRDefault="003C2927">
      <w:pPr>
        <w:pStyle w:val="TOC1"/>
        <w:rPr>
          <w:rFonts w:asciiTheme="minorHAnsi" w:eastAsiaTheme="minorEastAsia" w:hAnsiTheme="minorHAnsi"/>
          <w:noProof/>
          <w:sz w:val="22"/>
          <w:szCs w:val="22"/>
          <w:lang w:eastAsia="en-GB"/>
        </w:rPr>
      </w:pPr>
      <w:hyperlink w:anchor="_Toc96091571" w:history="1">
        <w:r w:rsidRPr="00636390">
          <w:rPr>
            <w:rStyle w:val="Hyperlink"/>
            <w:noProof/>
          </w:rPr>
          <w:t>Schedule 3 (Services)</w:t>
        </w:r>
        <w:r>
          <w:rPr>
            <w:noProof/>
            <w:webHidden/>
          </w:rPr>
          <w:tab/>
        </w:r>
        <w:r>
          <w:rPr>
            <w:noProof/>
            <w:webHidden/>
          </w:rPr>
          <w:fldChar w:fldCharType="begin"/>
        </w:r>
        <w:r>
          <w:rPr>
            <w:noProof/>
            <w:webHidden/>
          </w:rPr>
          <w:instrText xml:space="preserve"> PAGEREF _Toc96091571 \h </w:instrText>
        </w:r>
        <w:r>
          <w:rPr>
            <w:noProof/>
            <w:webHidden/>
          </w:rPr>
        </w:r>
        <w:r>
          <w:rPr>
            <w:noProof/>
            <w:webHidden/>
          </w:rPr>
          <w:fldChar w:fldCharType="separate"/>
        </w:r>
        <w:r>
          <w:rPr>
            <w:noProof/>
            <w:webHidden/>
          </w:rPr>
          <w:t>19</w:t>
        </w:r>
        <w:r>
          <w:rPr>
            <w:noProof/>
            <w:webHidden/>
          </w:rPr>
          <w:fldChar w:fldCharType="end"/>
        </w:r>
      </w:hyperlink>
    </w:p>
    <w:p w14:paraId="593C6E9F" w14:textId="0BB447D1" w:rsidR="003C2927" w:rsidRDefault="003C2927">
      <w:pPr>
        <w:pStyle w:val="TOC1"/>
        <w:rPr>
          <w:rFonts w:asciiTheme="minorHAnsi" w:eastAsiaTheme="minorEastAsia" w:hAnsiTheme="minorHAnsi"/>
          <w:noProof/>
          <w:sz w:val="22"/>
          <w:szCs w:val="22"/>
          <w:lang w:eastAsia="en-GB"/>
        </w:rPr>
      </w:pPr>
      <w:hyperlink w:anchor="_Toc96091572" w:history="1">
        <w:r w:rsidRPr="00636390">
          <w:rPr>
            <w:rStyle w:val="Hyperlink"/>
            <w:noProof/>
          </w:rPr>
          <w:t>Appendix 1</w:t>
        </w:r>
        <w:r>
          <w:rPr>
            <w:noProof/>
            <w:webHidden/>
          </w:rPr>
          <w:tab/>
        </w:r>
        <w:r>
          <w:rPr>
            <w:noProof/>
            <w:webHidden/>
          </w:rPr>
          <w:fldChar w:fldCharType="begin"/>
        </w:r>
        <w:r>
          <w:rPr>
            <w:noProof/>
            <w:webHidden/>
          </w:rPr>
          <w:instrText xml:space="preserve"> PAGEREF _Toc96091572 \h </w:instrText>
        </w:r>
        <w:r>
          <w:rPr>
            <w:noProof/>
            <w:webHidden/>
          </w:rPr>
        </w:r>
        <w:r>
          <w:rPr>
            <w:noProof/>
            <w:webHidden/>
          </w:rPr>
          <w:fldChar w:fldCharType="separate"/>
        </w:r>
        <w:r>
          <w:rPr>
            <w:noProof/>
            <w:webHidden/>
          </w:rPr>
          <w:t>20</w:t>
        </w:r>
        <w:r>
          <w:rPr>
            <w:noProof/>
            <w:webHidden/>
          </w:rPr>
          <w:fldChar w:fldCharType="end"/>
        </w:r>
      </w:hyperlink>
    </w:p>
    <w:p w14:paraId="118D050C" w14:textId="7E6C9F8D" w:rsidR="00DE0155" w:rsidRPr="00F20012" w:rsidRDefault="002D1D38" w:rsidP="002D1D38">
      <w:pPr>
        <w:pStyle w:val="Body"/>
      </w:pPr>
      <w:r>
        <w:rPr>
          <w:b/>
        </w:rPr>
        <w:lastRenderedPageBreak/>
        <w:fldChar w:fldCharType="end"/>
      </w:r>
      <w:r w:rsidR="00DE0155" w:rsidRPr="00F20012">
        <w:rPr>
          <w:b/>
        </w:rPr>
        <w:t xml:space="preserve">This Appointment </w:t>
      </w:r>
      <w:r w:rsidR="00213611">
        <w:t xml:space="preserve">is made on </w:t>
      </w:r>
      <w:r w:rsidR="00213611">
        <w:tab/>
      </w:r>
      <w:r w:rsidR="00213611">
        <w:tab/>
      </w:r>
      <w:r w:rsidR="00213611">
        <w:tab/>
      </w:r>
      <w:r w:rsidR="00213611">
        <w:tab/>
      </w:r>
      <w:r w:rsidR="00213611">
        <w:tab/>
      </w:r>
      <w:r w:rsidR="00213611">
        <w:tab/>
      </w:r>
      <w:r w:rsidR="00213611">
        <w:tab/>
      </w:r>
      <w:r w:rsidR="00213611">
        <w:tab/>
      </w:r>
      <w:r w:rsidR="00DE0155" w:rsidRPr="00F20012">
        <w:t>20</w:t>
      </w:r>
      <w:r w:rsidR="00DE0155">
        <w:fldChar w:fldCharType="begin"/>
      </w:r>
      <w:r w:rsidR="00DE0155">
        <w:instrText xml:space="preserve">  </w:instrText>
      </w:r>
      <w:r w:rsidR="00DE0155">
        <w:fldChar w:fldCharType="end"/>
      </w:r>
      <w:r w:rsidR="00B66B53">
        <w:t>[</w:t>
      </w:r>
      <w:r w:rsidR="00B66B53" w:rsidRPr="00B66B53">
        <w:rPr>
          <w:rFonts w:cs="Arial"/>
          <w:highlight w:val="yellow"/>
        </w:rPr>
        <w:t>▼</w:t>
      </w:r>
      <w:r w:rsidR="00B66B53">
        <w:t>]</w:t>
      </w:r>
    </w:p>
    <w:p w14:paraId="6A074B5D" w14:textId="77777777" w:rsidR="00DE0155" w:rsidRPr="00F20012" w:rsidRDefault="00DE0155" w:rsidP="002D1D38">
      <w:pPr>
        <w:pStyle w:val="Body"/>
      </w:pPr>
      <w:r w:rsidRPr="00F20012">
        <w:rPr>
          <w:b/>
        </w:rPr>
        <w:t>Between:</w:t>
      </w:r>
    </w:p>
    <w:p w14:paraId="34E31CDB" w14:textId="6478C1EF" w:rsidR="00DE0155" w:rsidRPr="00776AA3" w:rsidRDefault="00CD1CA4" w:rsidP="00A50389">
      <w:pPr>
        <w:pStyle w:val="Body"/>
        <w:numPr>
          <w:ilvl w:val="0"/>
          <w:numId w:val="15"/>
        </w:numPr>
      </w:pPr>
      <w:bookmarkStart w:id="0" w:name="_Ref346283818"/>
      <w:r w:rsidRPr="00CD1CA4">
        <w:rPr>
          <w:b/>
          <w:highlight w:val="yellow"/>
        </w:rPr>
        <w:t>[EMPLOYER]</w:t>
      </w:r>
      <w:r w:rsidRPr="00CD1CA4">
        <w:t xml:space="preserve"> </w:t>
      </w:r>
      <w:r>
        <w:t>(company number:</w:t>
      </w:r>
      <w:r w:rsidRPr="003E49D1">
        <w:t xml:space="preserve"> </w:t>
      </w:r>
      <w:r>
        <w:fldChar w:fldCharType="begin"/>
      </w:r>
      <w:r>
        <w:instrText xml:space="preserve">  </w:instrText>
      </w:r>
      <w:r>
        <w:fldChar w:fldCharType="end"/>
      </w:r>
      <w:r>
        <w:t>[</w:t>
      </w:r>
      <w:r w:rsidRPr="00B66B53">
        <w:rPr>
          <w:rFonts w:cs="Arial"/>
          <w:highlight w:val="yellow"/>
        </w:rPr>
        <w:t>▼</w:t>
      </w:r>
      <w:r>
        <w:t xml:space="preserve">]) whose registered office is at </w:t>
      </w:r>
      <w:r>
        <w:fldChar w:fldCharType="begin"/>
      </w:r>
      <w:r>
        <w:instrText xml:space="preserve">  </w:instrText>
      </w:r>
      <w:r>
        <w:fldChar w:fldCharType="end"/>
      </w:r>
      <w:r>
        <w:t>[</w:t>
      </w:r>
      <w:r w:rsidRPr="00B66B53">
        <w:rPr>
          <w:rFonts w:cs="Arial"/>
          <w:highlight w:val="yellow"/>
        </w:rPr>
        <w:t>▼</w:t>
      </w:r>
      <w:r>
        <w:t xml:space="preserve">] </w:t>
      </w:r>
      <w:r w:rsidR="00DE0155" w:rsidRPr="00776AA3">
        <w:t xml:space="preserve">(the </w:t>
      </w:r>
      <w:r w:rsidR="00DE0155" w:rsidRPr="00BC0611">
        <w:t>"</w:t>
      </w:r>
      <w:r w:rsidR="00DE0155" w:rsidRPr="00BB240A">
        <w:rPr>
          <w:b/>
        </w:rPr>
        <w:t>Employer</w:t>
      </w:r>
      <w:r w:rsidR="00DE0155" w:rsidRPr="00BC0611">
        <w:t>"</w:t>
      </w:r>
      <w:r w:rsidR="00DE0155" w:rsidRPr="00776AA3">
        <w:t>) which expression shall include its successors in title and permitted assigns and any party to whom this Appointment is novated; and</w:t>
      </w:r>
      <w:bookmarkEnd w:id="0"/>
    </w:p>
    <w:p w14:paraId="07D6D0E2" w14:textId="3D99FE85" w:rsidR="00DE0155" w:rsidRPr="00776AA3" w:rsidRDefault="00DE0155" w:rsidP="00A50389">
      <w:pPr>
        <w:pStyle w:val="Parties"/>
        <w:numPr>
          <w:ilvl w:val="0"/>
          <w:numId w:val="15"/>
        </w:numPr>
      </w:pPr>
      <w:r w:rsidRPr="00E25209">
        <w:rPr>
          <w:b/>
        </w:rPr>
        <w:fldChar w:fldCharType="begin"/>
      </w:r>
      <w:r w:rsidRPr="00E25209">
        <w:rPr>
          <w:b/>
        </w:rPr>
        <w:instrText xml:space="preserve">  </w:instrText>
      </w:r>
      <w:r w:rsidRPr="00E25209">
        <w:rPr>
          <w:b/>
        </w:rPr>
        <w:fldChar w:fldCharType="end"/>
      </w:r>
      <w:r w:rsidR="00B66B53">
        <w:rPr>
          <w:b/>
        </w:rPr>
        <w:t>[</w:t>
      </w:r>
      <w:r w:rsidR="002A1E1D" w:rsidRPr="00943574">
        <w:rPr>
          <w:b/>
          <w:highlight w:val="yellow"/>
        </w:rPr>
        <w:t>C</w:t>
      </w:r>
      <w:r w:rsidR="00943574" w:rsidRPr="00943574">
        <w:rPr>
          <w:b/>
          <w:highlight w:val="yellow"/>
        </w:rPr>
        <w:t>ONSULTANT</w:t>
      </w:r>
      <w:r w:rsidR="00B66B53">
        <w:rPr>
          <w:b/>
        </w:rPr>
        <w:t>]</w:t>
      </w:r>
      <w:r>
        <w:t xml:space="preserve"> (company number:</w:t>
      </w:r>
      <w:r w:rsidRPr="003E49D1">
        <w:t xml:space="preserve"> </w:t>
      </w:r>
      <w:r>
        <w:fldChar w:fldCharType="begin"/>
      </w:r>
      <w:r>
        <w:instrText xml:space="preserve">  </w:instrText>
      </w:r>
      <w:r>
        <w:fldChar w:fldCharType="end"/>
      </w:r>
      <w:r w:rsidR="00B66B53">
        <w:t>[</w:t>
      </w:r>
      <w:r w:rsidR="00B66B53" w:rsidRPr="00B66B53">
        <w:rPr>
          <w:rFonts w:cs="Arial"/>
          <w:highlight w:val="yellow"/>
        </w:rPr>
        <w:t>▼</w:t>
      </w:r>
      <w:r w:rsidR="00B66B53">
        <w:t>]</w:t>
      </w:r>
      <w:r>
        <w:t xml:space="preserve">) whose registered office is at </w:t>
      </w:r>
      <w:r>
        <w:fldChar w:fldCharType="begin"/>
      </w:r>
      <w:r>
        <w:instrText xml:space="preserve">  </w:instrText>
      </w:r>
      <w:r>
        <w:fldChar w:fldCharType="end"/>
      </w:r>
      <w:r w:rsidR="00B66B53">
        <w:t>[</w:t>
      </w:r>
      <w:r w:rsidR="00B66B53" w:rsidRPr="00B66B53">
        <w:rPr>
          <w:rFonts w:cs="Arial"/>
          <w:highlight w:val="yellow"/>
        </w:rPr>
        <w:t>▼</w:t>
      </w:r>
      <w:r w:rsidR="00B66B53">
        <w:t xml:space="preserve">] (the </w:t>
      </w:r>
      <w:r w:rsidRPr="00BC0611">
        <w:t>"</w:t>
      </w:r>
      <w:r w:rsidRPr="00776AA3">
        <w:rPr>
          <w:b/>
          <w:bCs/>
        </w:rPr>
        <w:t>Consultant</w:t>
      </w:r>
      <w:r w:rsidRPr="00BC0611">
        <w:t>"</w:t>
      </w:r>
      <w:r w:rsidRPr="00776AA3">
        <w:t xml:space="preserve">) which expression shall include its successors in </w:t>
      </w:r>
      <w:r w:rsidRPr="00776AA3">
        <w:fldChar w:fldCharType="begin"/>
      </w:r>
      <w:r w:rsidRPr="00776AA3">
        <w:instrText xml:space="preserve">  </w:instrText>
      </w:r>
      <w:r w:rsidRPr="00776AA3">
        <w:fldChar w:fldCharType="end"/>
      </w:r>
      <w:r w:rsidR="00E25209">
        <w:t>title</w:t>
      </w:r>
      <w:r w:rsidRPr="00776AA3">
        <w:t xml:space="preserve"> and permitted assigns.</w:t>
      </w:r>
    </w:p>
    <w:p w14:paraId="571820FA" w14:textId="77777777" w:rsidR="00DE0155" w:rsidRPr="00F20012" w:rsidRDefault="00DE0155" w:rsidP="002D1D38">
      <w:pPr>
        <w:pStyle w:val="Body"/>
      </w:pPr>
      <w:r w:rsidRPr="00F20012">
        <w:rPr>
          <w:b/>
        </w:rPr>
        <w:t>Background:</w:t>
      </w:r>
    </w:p>
    <w:p w14:paraId="53B5FD79" w14:textId="77777777" w:rsidR="00DE0155" w:rsidRPr="00F20012" w:rsidRDefault="00DE0155" w:rsidP="002D1D38">
      <w:pPr>
        <w:pStyle w:val="Recitals"/>
      </w:pPr>
      <w:r w:rsidRPr="00F20012">
        <w:t xml:space="preserve">The Employer intends to procure the </w:t>
      </w:r>
      <w:r w:rsidRPr="00F20012">
        <w:fldChar w:fldCharType="begin"/>
      </w:r>
      <w:r w:rsidRPr="00F20012">
        <w:instrText xml:space="preserve">  </w:instrText>
      </w:r>
      <w:r w:rsidRPr="00F20012">
        <w:fldChar w:fldCharType="end"/>
      </w:r>
      <w:r w:rsidRPr="00F20012">
        <w:t>design</w:t>
      </w:r>
      <w:r>
        <w:t>,</w:t>
      </w:r>
      <w:r w:rsidRPr="00F20012">
        <w:fldChar w:fldCharType="begin"/>
      </w:r>
      <w:r w:rsidRPr="00F20012">
        <w:instrText xml:space="preserve">  </w:instrText>
      </w:r>
      <w:r w:rsidRPr="00F20012">
        <w:fldChar w:fldCharType="end"/>
      </w:r>
      <w:r w:rsidRPr="00F20012">
        <w:t xml:space="preserve"> construction and completion of the Development.  </w:t>
      </w:r>
    </w:p>
    <w:p w14:paraId="07C9DEF5" w14:textId="77777777" w:rsidR="00DE0155" w:rsidRPr="00F20012" w:rsidRDefault="00DE0155" w:rsidP="002D1D38">
      <w:pPr>
        <w:pStyle w:val="Recitals"/>
      </w:pPr>
      <w:r w:rsidRPr="00F20012">
        <w:t xml:space="preserve">The Employer wishes to engage the Consultant to act in the capacity of </w:t>
      </w:r>
      <w:r w:rsidR="00064E1F">
        <w:t>[</w:t>
      </w:r>
      <w:r w:rsidR="00064E1F" w:rsidRPr="00064E1F">
        <w:rPr>
          <w:highlight w:val="yellow"/>
        </w:rPr>
        <w:t>architect/</w:t>
      </w:r>
      <w:r w:rsidRPr="00064E1F">
        <w:rPr>
          <w:highlight w:val="yellow"/>
        </w:rPr>
        <w:fldChar w:fldCharType="begin"/>
      </w:r>
      <w:r w:rsidRPr="00064E1F">
        <w:rPr>
          <w:highlight w:val="yellow"/>
        </w:rPr>
        <w:instrText xml:space="preserve">  </w:instrText>
      </w:r>
      <w:r w:rsidRPr="00064E1F">
        <w:rPr>
          <w:highlight w:val="yellow"/>
        </w:rPr>
        <w:fldChar w:fldCharType="end"/>
      </w:r>
      <w:r w:rsidR="00FF2844" w:rsidRPr="00064E1F">
        <w:rPr>
          <w:highlight w:val="yellow"/>
        </w:rPr>
        <w:t>structural</w:t>
      </w:r>
      <w:r w:rsidRPr="00064E1F">
        <w:rPr>
          <w:highlight w:val="yellow"/>
        </w:rPr>
        <w:t xml:space="preserve"> engineer</w:t>
      </w:r>
      <w:r w:rsidR="00064E1F" w:rsidRPr="00064E1F">
        <w:rPr>
          <w:highlight w:val="yellow"/>
        </w:rPr>
        <w:t>/mechanical and electrical engineer</w:t>
      </w:r>
      <w:r w:rsidR="00064E1F">
        <w:t>]</w:t>
      </w:r>
      <w:r>
        <w:fldChar w:fldCharType="begin"/>
      </w:r>
      <w:r>
        <w:instrText xml:space="preserve">  </w:instrText>
      </w:r>
      <w:r>
        <w:fldChar w:fldCharType="end"/>
      </w:r>
      <w:r>
        <w:fldChar w:fldCharType="begin"/>
      </w:r>
      <w:r>
        <w:instrText xml:space="preserve">  </w:instrText>
      </w:r>
      <w:r>
        <w:fldChar w:fldCharType="end"/>
      </w:r>
      <w:r w:rsidR="00665AAC">
        <w:t xml:space="preserve"> </w:t>
      </w:r>
      <w:r w:rsidRPr="00F20012">
        <w:t>in relation to the Development of the Property on the terms and subject to the conditions set out in this Appointment.</w:t>
      </w:r>
      <w:r w:rsidR="00420E0A" w:rsidRPr="00420E0A">
        <w:rPr>
          <w:vanish/>
          <w:color w:val="FFFFFF"/>
        </w:rPr>
        <w:fldChar w:fldCharType="begin"/>
      </w:r>
      <w:r w:rsidR="00420E0A" w:rsidRPr="00420E0A">
        <w:rPr>
          <w:vanish/>
          <w:color w:val="FFFFFF"/>
        </w:rPr>
        <w:instrText xml:space="preserve"> LISTNUM  \l 2 \s 0 </w:instrText>
      </w:r>
      <w:r w:rsidR="00420E0A" w:rsidRPr="00420E0A">
        <w:rPr>
          <w:vanish/>
          <w:color w:val="FFFFFF"/>
        </w:rPr>
        <w:fldChar w:fldCharType="end">
          <w:numberingChange w:id="1" w:author="John Fox" w:date="2022-12-05T12:40:00Z" w:original="( )"/>
        </w:fldChar>
      </w:r>
    </w:p>
    <w:p w14:paraId="667B01DE" w14:textId="77777777" w:rsidR="00DE0155" w:rsidRPr="00F20012" w:rsidRDefault="00DE0155" w:rsidP="002D1D38">
      <w:pPr>
        <w:pStyle w:val="Body"/>
      </w:pPr>
      <w:r>
        <w:rPr>
          <w:b/>
        </w:rPr>
        <w:t xml:space="preserve">This Deed witnesses </w:t>
      </w:r>
      <w:r w:rsidRPr="00F20012">
        <w:t>as follows:</w:t>
      </w:r>
    </w:p>
    <w:p w14:paraId="18038994" w14:textId="77777777" w:rsidR="00DE0155" w:rsidRPr="00F20012" w:rsidRDefault="00DE0155" w:rsidP="002D1D38">
      <w:pPr>
        <w:pStyle w:val="Body"/>
        <w:rPr>
          <w:b/>
        </w:rPr>
      </w:pPr>
      <w:r w:rsidRPr="00F20012">
        <w:rPr>
          <w:b/>
        </w:rPr>
        <w:t>OPERATIVE PROVISIONS</w:t>
      </w:r>
    </w:p>
    <w:p w14:paraId="5AC1A3C4" w14:textId="77777777" w:rsidR="00DE0155" w:rsidRPr="00F20012" w:rsidRDefault="00DE0155" w:rsidP="002D1D38">
      <w:pPr>
        <w:pStyle w:val="Level1asheadingtext"/>
      </w:pPr>
      <w:bookmarkStart w:id="2" w:name="_Ref398986404"/>
      <w:bookmarkStart w:id="3" w:name="_Ref398986563"/>
      <w:bookmarkStart w:id="4" w:name="_Ref398986567"/>
      <w:bookmarkStart w:id="5" w:name="_Ref398987159"/>
      <w:bookmarkStart w:id="6" w:name="_Ref399046837"/>
      <w:bookmarkStart w:id="7" w:name="_Ref399054331"/>
      <w:bookmarkStart w:id="8" w:name="_Ref399054818"/>
      <w:bookmarkStart w:id="9" w:name="_Ref399054351"/>
      <w:bookmarkStart w:id="10" w:name="_Ref399054295"/>
      <w:bookmarkStart w:id="11" w:name="_Ref399054461"/>
      <w:bookmarkStart w:id="12" w:name="_Ref399054293"/>
      <w:bookmarkStart w:id="13" w:name="_Ref399054564"/>
      <w:bookmarkStart w:id="14" w:name="_Ref399054613"/>
      <w:bookmarkStart w:id="15" w:name="_Ref399055193"/>
      <w:bookmarkStart w:id="16" w:name="_Ref399054853"/>
      <w:bookmarkStart w:id="17" w:name="_Ref399054387"/>
      <w:bookmarkStart w:id="18" w:name="_Ref399056149"/>
      <w:bookmarkStart w:id="19" w:name="_Ref399475255"/>
      <w:bookmarkStart w:id="20" w:name="_Ref399475731"/>
      <w:bookmarkStart w:id="21" w:name="_Ref399475344"/>
      <w:bookmarkStart w:id="22" w:name="_Ref399475082"/>
      <w:bookmarkStart w:id="23" w:name="_Ref399475085"/>
      <w:bookmarkStart w:id="24" w:name="_Ref399657783"/>
      <w:bookmarkStart w:id="25" w:name="_Ref401275853"/>
      <w:bookmarkStart w:id="26" w:name="_Ref412704362"/>
      <w:bookmarkStart w:id="27" w:name="_Ref412777407"/>
      <w:bookmarkStart w:id="28" w:name="_Ref412786603"/>
      <w:bookmarkStart w:id="29" w:name="_Ref412786510"/>
      <w:bookmarkStart w:id="30" w:name="_Ref412786580"/>
      <w:bookmarkStart w:id="31" w:name="_Ref412786391"/>
      <w:bookmarkStart w:id="32" w:name="_Ref412976614"/>
      <w:bookmarkStart w:id="33" w:name="_Ref412976729"/>
      <w:bookmarkStart w:id="34" w:name="_Ref412976187"/>
      <w:bookmarkStart w:id="35" w:name="_Ref413476428"/>
      <w:bookmarkStart w:id="36" w:name="_Ref413517218"/>
      <w:bookmarkStart w:id="37" w:name="_Toc404007884"/>
      <w:bookmarkStart w:id="38" w:name="_Toc96091542"/>
      <w:r w:rsidRPr="00F20012">
        <w:t>Definitions and interpretation</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p>
    <w:p w14:paraId="51B48E76" w14:textId="77777777" w:rsidR="00DE0155" w:rsidRPr="00F20012" w:rsidRDefault="00DE0155" w:rsidP="002D1D38">
      <w:pPr>
        <w:pStyle w:val="Level2"/>
      </w:pPr>
      <w:r w:rsidRPr="00F20012">
        <w:t>In this Appointment, unless the context otherwise requires, the following words and expressions have the following meanings:</w:t>
      </w:r>
    </w:p>
    <w:tbl>
      <w:tblPr>
        <w:tblStyle w:val="TableGrid"/>
        <w:tblW w:w="850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261"/>
        <w:gridCol w:w="5244"/>
      </w:tblGrid>
      <w:tr w:rsidR="00DE0155" w:rsidRPr="00F20012" w14:paraId="7E543622" w14:textId="77777777" w:rsidTr="00DE0155">
        <w:tc>
          <w:tcPr>
            <w:tcW w:w="3261" w:type="dxa"/>
          </w:tcPr>
          <w:p w14:paraId="16CA332A" w14:textId="77777777" w:rsidR="00DE0155" w:rsidRPr="00F20012" w:rsidRDefault="00DE0155" w:rsidP="002D1D38">
            <w:pPr>
              <w:pStyle w:val="BodyTable"/>
            </w:pPr>
            <w:r w:rsidRPr="00F20012">
              <w:t>"</w:t>
            </w:r>
            <w:r w:rsidRPr="00F20012">
              <w:rPr>
                <w:b/>
              </w:rPr>
              <w:t>Additional Services</w:t>
            </w:r>
            <w:r w:rsidRPr="00F20012">
              <w:t>"</w:t>
            </w:r>
          </w:p>
        </w:tc>
        <w:tc>
          <w:tcPr>
            <w:tcW w:w="5244" w:type="dxa"/>
          </w:tcPr>
          <w:p w14:paraId="6619941E" w14:textId="77777777" w:rsidR="00DE0155" w:rsidRPr="00F20012" w:rsidRDefault="00DE0155" w:rsidP="00FF2844">
            <w:pPr>
              <w:pStyle w:val="BodyTable"/>
            </w:pPr>
            <w:r w:rsidRPr="00F20012">
              <w:t xml:space="preserve">means services </w:t>
            </w:r>
            <w:r w:rsidR="00E104D2">
              <w:t>set out (</w:t>
            </w:r>
            <w:r w:rsidR="00FF2844">
              <w:t>without limitation</w:t>
            </w:r>
            <w:r w:rsidR="00E104D2">
              <w:t xml:space="preserve">) in Schedule 2 Part 3 </w:t>
            </w:r>
            <w:r w:rsidRPr="00F20012">
              <w:t>to be pe</w:t>
            </w:r>
            <w:r>
              <w:t>r</w:t>
            </w:r>
            <w:r w:rsidRPr="00F20012">
              <w:t xml:space="preserve">formed by the Consultant which are in the Employer's reasonable opinion additional to the Services as set out in </w:t>
            </w:r>
            <w:r w:rsidR="00FF2844">
              <w:rPr>
                <w:rFonts w:cs="Arial"/>
              </w:rPr>
              <w:t xml:space="preserve">Schedule </w:t>
            </w:r>
            <w:proofErr w:type="gramStart"/>
            <w:r w:rsidR="00FF2844">
              <w:rPr>
                <w:rFonts w:cs="Arial"/>
              </w:rPr>
              <w:t>3</w:t>
            </w:r>
            <w:r w:rsidRPr="00F20012">
              <w:t>;</w:t>
            </w:r>
            <w:proofErr w:type="gramEnd"/>
          </w:p>
        </w:tc>
      </w:tr>
      <w:tr w:rsidR="00DE0155" w:rsidRPr="00F20012" w14:paraId="6E1D87F9" w14:textId="77777777" w:rsidTr="00DE0155">
        <w:tc>
          <w:tcPr>
            <w:tcW w:w="3261" w:type="dxa"/>
          </w:tcPr>
          <w:p w14:paraId="7FADC47D" w14:textId="77777777" w:rsidR="00DE0155" w:rsidRPr="00F20012" w:rsidRDefault="00DE0155" w:rsidP="002D1D38">
            <w:pPr>
              <w:pStyle w:val="BodyTable"/>
            </w:pPr>
            <w:r w:rsidRPr="00F20012">
              <w:t>"</w:t>
            </w:r>
            <w:r w:rsidRPr="00F20012">
              <w:rPr>
                <w:b/>
              </w:rPr>
              <w:t>Appointment</w:t>
            </w:r>
            <w:r w:rsidRPr="00F20012">
              <w:t>"</w:t>
            </w:r>
          </w:p>
        </w:tc>
        <w:tc>
          <w:tcPr>
            <w:tcW w:w="5244" w:type="dxa"/>
          </w:tcPr>
          <w:p w14:paraId="4857DF47" w14:textId="77777777" w:rsidR="00DE0155" w:rsidRPr="00F20012" w:rsidRDefault="00DE0155" w:rsidP="002D1D38">
            <w:pPr>
              <w:pStyle w:val="BodyTable"/>
            </w:pPr>
            <w:r w:rsidRPr="00F20012">
              <w:t xml:space="preserve">means this appointment, schedules, </w:t>
            </w:r>
            <w:r>
              <w:t>appendixes</w:t>
            </w:r>
            <w:r w:rsidRPr="00F20012">
              <w:t xml:space="preserve"> and any addition or amendment to it</w:t>
            </w:r>
            <w:r>
              <w:t>;</w:t>
            </w:r>
          </w:p>
        </w:tc>
      </w:tr>
      <w:tr w:rsidR="00DE0155" w:rsidRPr="00F20012" w14:paraId="69FC02B5" w14:textId="77777777" w:rsidTr="00DE0155">
        <w:tc>
          <w:tcPr>
            <w:tcW w:w="3261" w:type="dxa"/>
          </w:tcPr>
          <w:p w14:paraId="7DF64BD9" w14:textId="77777777" w:rsidR="00DE0155" w:rsidRPr="00F20012" w:rsidRDefault="00DE0155" w:rsidP="002D1D38">
            <w:pPr>
              <w:pStyle w:val="BodyTable"/>
            </w:pPr>
            <w:r w:rsidRPr="00F20012">
              <w:t>"</w:t>
            </w:r>
            <w:r w:rsidRPr="00F20012">
              <w:rPr>
                <w:b/>
              </w:rPr>
              <w:t>Application for Payment</w:t>
            </w:r>
            <w:r w:rsidRPr="00F20012">
              <w:t>"</w:t>
            </w:r>
          </w:p>
        </w:tc>
        <w:tc>
          <w:tcPr>
            <w:tcW w:w="5244" w:type="dxa"/>
          </w:tcPr>
          <w:p w14:paraId="6CC8AF5A" w14:textId="77777777" w:rsidR="00DE0155" w:rsidRPr="00F20012" w:rsidRDefault="00DE0155" w:rsidP="002D1D38">
            <w:pPr>
              <w:pStyle w:val="BodyTable"/>
            </w:pPr>
            <w:r w:rsidRPr="00F20012">
              <w:t>means a written application by the Consultant stating the sum that the Consultant considers to be due for payment as well as the basis on which such sum has been calculated;</w:t>
            </w:r>
          </w:p>
        </w:tc>
      </w:tr>
      <w:tr w:rsidR="00B34C37" w:rsidRPr="00F20012" w14:paraId="48EFC869" w14:textId="77777777" w:rsidTr="00DE0155">
        <w:tc>
          <w:tcPr>
            <w:tcW w:w="3261" w:type="dxa"/>
          </w:tcPr>
          <w:p w14:paraId="2C1D39E8" w14:textId="2B4CAC7D" w:rsidR="00B34C37" w:rsidRPr="00F20012" w:rsidRDefault="00B34C37" w:rsidP="002D1D38">
            <w:pPr>
              <w:pStyle w:val="BodyTable"/>
            </w:pPr>
            <w:r>
              <w:t>“</w:t>
            </w:r>
            <w:r w:rsidRPr="00B34C37">
              <w:rPr>
                <w:b/>
                <w:bCs/>
              </w:rPr>
              <w:t>Beneficiary”</w:t>
            </w:r>
          </w:p>
        </w:tc>
        <w:tc>
          <w:tcPr>
            <w:tcW w:w="5244" w:type="dxa"/>
          </w:tcPr>
          <w:p w14:paraId="78434D0C" w14:textId="5AC9EDAF" w:rsidR="00B34C37" w:rsidRPr="00F20012" w:rsidRDefault="00B34C37" w:rsidP="002D1D38">
            <w:pPr>
              <w:pStyle w:val="BodyTable"/>
            </w:pPr>
            <w:r>
              <w:t>any Funder, Purchaser or Tenant of the whole or any part of the Development (whether before or after Practical Completion);</w:t>
            </w:r>
          </w:p>
        </w:tc>
      </w:tr>
      <w:tr w:rsidR="00DE0155" w:rsidRPr="00F20012" w14:paraId="60E6814B" w14:textId="77777777" w:rsidTr="00DE0155">
        <w:tc>
          <w:tcPr>
            <w:tcW w:w="3261" w:type="dxa"/>
          </w:tcPr>
          <w:p w14:paraId="0400D311" w14:textId="77777777" w:rsidR="00DE0155" w:rsidRPr="00F20012" w:rsidRDefault="00DE0155" w:rsidP="002D1D38">
            <w:pPr>
              <w:pStyle w:val="BodyTable"/>
            </w:pPr>
            <w:r w:rsidRPr="00F20012">
              <w:t>"</w:t>
            </w:r>
            <w:r w:rsidRPr="00F20012">
              <w:rPr>
                <w:b/>
              </w:rPr>
              <w:t>British Standards</w:t>
            </w:r>
            <w:r w:rsidRPr="00F20012">
              <w:t>"</w:t>
            </w:r>
          </w:p>
        </w:tc>
        <w:tc>
          <w:tcPr>
            <w:tcW w:w="5244" w:type="dxa"/>
          </w:tcPr>
          <w:p w14:paraId="2EADE993" w14:textId="77777777" w:rsidR="00DE0155" w:rsidRPr="00F20012" w:rsidRDefault="00DE0155" w:rsidP="002D1D38">
            <w:pPr>
              <w:pStyle w:val="BodyTable"/>
            </w:pPr>
            <w:r w:rsidRPr="00F20012">
              <w:t>means standards or guidance published produced or approved by the British Standards Institute;</w:t>
            </w:r>
          </w:p>
        </w:tc>
      </w:tr>
      <w:tr w:rsidR="00DE0155" w:rsidRPr="00F20012" w14:paraId="06FB9D6F" w14:textId="77777777" w:rsidTr="00DE0155">
        <w:tc>
          <w:tcPr>
            <w:tcW w:w="3261" w:type="dxa"/>
          </w:tcPr>
          <w:p w14:paraId="05FB12BC" w14:textId="77777777" w:rsidR="00DE0155" w:rsidRPr="00F20012" w:rsidRDefault="00DE0155" w:rsidP="002D1D38">
            <w:pPr>
              <w:pStyle w:val="BodyTable"/>
            </w:pPr>
            <w:r w:rsidRPr="00F20012">
              <w:t>"</w:t>
            </w:r>
            <w:r w:rsidRPr="00F20012">
              <w:rPr>
                <w:b/>
              </w:rPr>
              <w:t>Building Contract</w:t>
            </w:r>
            <w:r w:rsidRPr="00F20012">
              <w:t>"</w:t>
            </w:r>
          </w:p>
        </w:tc>
        <w:tc>
          <w:tcPr>
            <w:tcW w:w="5244" w:type="dxa"/>
          </w:tcPr>
          <w:p w14:paraId="0C0A6CC6" w14:textId="77777777" w:rsidR="00DE0155" w:rsidRPr="00F20012" w:rsidRDefault="00DE0155" w:rsidP="002D1D38">
            <w:pPr>
              <w:pStyle w:val="BodyTable"/>
            </w:pPr>
            <w:r w:rsidRPr="00F20012">
              <w:t>means the building contract between the Employer and the Contractor to carry out and complete the Development;</w:t>
            </w:r>
          </w:p>
        </w:tc>
      </w:tr>
      <w:tr w:rsidR="00DE0155" w:rsidRPr="00F20012" w14:paraId="5A44FA1B" w14:textId="77777777" w:rsidTr="00DE0155">
        <w:tc>
          <w:tcPr>
            <w:tcW w:w="3261" w:type="dxa"/>
          </w:tcPr>
          <w:p w14:paraId="7DD352F5" w14:textId="77777777" w:rsidR="00DE0155" w:rsidRPr="00F20012" w:rsidRDefault="00DE0155" w:rsidP="002D1D38">
            <w:pPr>
              <w:pStyle w:val="BodyTable"/>
            </w:pPr>
            <w:r w:rsidRPr="00F20012">
              <w:t>"</w:t>
            </w:r>
            <w:r w:rsidRPr="00F20012">
              <w:rPr>
                <w:b/>
              </w:rPr>
              <w:t>CDM Regulations</w:t>
            </w:r>
            <w:r w:rsidRPr="00F20012">
              <w:t>"</w:t>
            </w:r>
          </w:p>
        </w:tc>
        <w:tc>
          <w:tcPr>
            <w:tcW w:w="5244" w:type="dxa"/>
          </w:tcPr>
          <w:p w14:paraId="2F228494" w14:textId="77777777" w:rsidR="00DE0155" w:rsidRPr="00F20012" w:rsidRDefault="00DE0155" w:rsidP="00F46BE7">
            <w:pPr>
              <w:pStyle w:val="BodyTable"/>
            </w:pPr>
            <w:r w:rsidRPr="00F20012">
              <w:t xml:space="preserve">means the Construction (Design and Management) Regulations </w:t>
            </w:r>
            <w:r w:rsidR="00F46BE7">
              <w:t>2015</w:t>
            </w:r>
            <w:r w:rsidR="00F46BE7" w:rsidRPr="00F20012">
              <w:t xml:space="preserve"> </w:t>
            </w:r>
            <w:r w:rsidRPr="00F20012">
              <w:t>including any relevant Codes of Practice and any guidance issued from time to time by the Health and Safety Executive;</w:t>
            </w:r>
          </w:p>
        </w:tc>
      </w:tr>
      <w:tr w:rsidR="00DE0155" w:rsidRPr="00F20012" w14:paraId="60E1F992" w14:textId="77777777" w:rsidTr="00DE0155">
        <w:tc>
          <w:tcPr>
            <w:tcW w:w="3261" w:type="dxa"/>
          </w:tcPr>
          <w:p w14:paraId="233BBD92" w14:textId="77777777" w:rsidR="00DE0155" w:rsidRPr="00F20012" w:rsidRDefault="00DE0155" w:rsidP="002D1D38">
            <w:pPr>
              <w:pStyle w:val="BodyTable"/>
            </w:pPr>
            <w:r w:rsidRPr="00F20012">
              <w:t>"</w:t>
            </w:r>
            <w:r w:rsidRPr="00F20012">
              <w:rPr>
                <w:b/>
              </w:rPr>
              <w:t>Codes of Practice</w:t>
            </w:r>
            <w:r w:rsidRPr="00F20012">
              <w:t>"</w:t>
            </w:r>
          </w:p>
        </w:tc>
        <w:tc>
          <w:tcPr>
            <w:tcW w:w="5244" w:type="dxa"/>
          </w:tcPr>
          <w:p w14:paraId="45E442C2" w14:textId="77777777" w:rsidR="00DE0155" w:rsidRPr="00F20012" w:rsidRDefault="00DE0155" w:rsidP="002D1D38">
            <w:pPr>
              <w:pStyle w:val="BodyTable"/>
            </w:pPr>
            <w:r w:rsidRPr="00F20012">
              <w:t xml:space="preserve">means any standard or code of practice or guidance note produced, published or approved by any relevant local, national or international body including but not limited to the Health and Safety Commission, any relevant local authority or statutory undertaker, including any certificate issued by the British Board of </w:t>
            </w:r>
            <w:proofErr w:type="spellStart"/>
            <w:r w:rsidRPr="00F20012">
              <w:t>Agrément</w:t>
            </w:r>
            <w:proofErr w:type="spellEnd"/>
            <w:r w:rsidRPr="00F20012">
              <w:t xml:space="preserve">; </w:t>
            </w:r>
          </w:p>
        </w:tc>
      </w:tr>
      <w:tr w:rsidR="00DE0155" w:rsidRPr="00F20012" w14:paraId="26E5874C" w14:textId="77777777" w:rsidTr="00DE0155">
        <w:tc>
          <w:tcPr>
            <w:tcW w:w="3261" w:type="dxa"/>
          </w:tcPr>
          <w:p w14:paraId="583041DC" w14:textId="77777777" w:rsidR="00DE0155" w:rsidRPr="00F20012" w:rsidRDefault="00DE0155" w:rsidP="002D1D38">
            <w:pPr>
              <w:pStyle w:val="BodyTable"/>
            </w:pPr>
            <w:r w:rsidRPr="00F20012">
              <w:t>"</w:t>
            </w:r>
            <w:r w:rsidRPr="00F20012">
              <w:rPr>
                <w:b/>
              </w:rPr>
              <w:t>Contractor</w:t>
            </w:r>
            <w:r w:rsidRPr="00F20012">
              <w:t>"</w:t>
            </w:r>
          </w:p>
        </w:tc>
        <w:tc>
          <w:tcPr>
            <w:tcW w:w="5244" w:type="dxa"/>
          </w:tcPr>
          <w:p w14:paraId="4E5B7D5F" w14:textId="77777777" w:rsidR="00DE0155" w:rsidRPr="00F20012" w:rsidRDefault="00DE0155" w:rsidP="00B74F40">
            <w:pPr>
              <w:pStyle w:val="BodyTable"/>
            </w:pPr>
            <w:r w:rsidRPr="00F20012">
              <w:t>means the building contractor who shall be appointed by the Employer to carry out and complete the Development pursuant to the Building Contract;</w:t>
            </w:r>
          </w:p>
        </w:tc>
      </w:tr>
      <w:tr w:rsidR="00DE0155" w:rsidRPr="00F20012" w14:paraId="70EE3DD9" w14:textId="77777777" w:rsidTr="00DE0155">
        <w:tc>
          <w:tcPr>
            <w:tcW w:w="3261" w:type="dxa"/>
          </w:tcPr>
          <w:p w14:paraId="4E8423A8" w14:textId="77777777" w:rsidR="00DE0155" w:rsidRPr="00F20012" w:rsidRDefault="00DE0155" w:rsidP="002D1D38">
            <w:pPr>
              <w:pStyle w:val="BodyTable"/>
            </w:pPr>
            <w:r w:rsidRPr="00F20012">
              <w:t>"</w:t>
            </w:r>
            <w:r w:rsidRPr="00F20012">
              <w:rPr>
                <w:b/>
              </w:rPr>
              <w:t>Consultant's Representative</w:t>
            </w:r>
            <w:r w:rsidRPr="00F20012">
              <w:t>"</w:t>
            </w:r>
          </w:p>
        </w:tc>
        <w:tc>
          <w:tcPr>
            <w:tcW w:w="5244" w:type="dxa"/>
          </w:tcPr>
          <w:p w14:paraId="3E58D4F3" w14:textId="112F4B38" w:rsidR="00DE0155" w:rsidRPr="00F20012" w:rsidRDefault="00DE0155" w:rsidP="009F503E">
            <w:pPr>
              <w:pStyle w:val="BodyTable"/>
            </w:pPr>
            <w:r w:rsidRPr="00F20012">
              <w:t>means the pers</w:t>
            </w:r>
            <w:r>
              <w:t>on named in</w:t>
            </w:r>
            <w:r w:rsidR="00996BE6">
              <w:t xml:space="preserve"> </w:t>
            </w:r>
            <w:r w:rsidR="00996BE6" w:rsidRPr="001C3EAB">
              <w:rPr>
                <w:rFonts w:cs="Arial"/>
              </w:rPr>
              <w:fldChar w:fldCharType="begin"/>
            </w:r>
            <w:r w:rsidR="00996BE6" w:rsidRPr="001C3EAB">
              <w:rPr>
                <w:rFonts w:cs="Arial"/>
              </w:rPr>
              <w:instrText xml:space="preserve"> REF _Ref404170408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F503E">
              <w:rPr>
                <w:rFonts w:cs="Arial"/>
              </w:rPr>
              <w:t>Schedule 1</w:t>
            </w:r>
            <w:r>
              <w:t xml:space="preserve"> </w:t>
            </w:r>
            <w:r w:rsidRPr="00F20012">
              <w:t>or any replacement thereof;</w:t>
            </w:r>
          </w:p>
        </w:tc>
      </w:tr>
      <w:tr w:rsidR="00DE0155" w:rsidRPr="00F20012" w14:paraId="4812085A" w14:textId="77777777" w:rsidTr="00DE0155">
        <w:tc>
          <w:tcPr>
            <w:tcW w:w="3261" w:type="dxa"/>
          </w:tcPr>
          <w:p w14:paraId="7EC7AA49" w14:textId="77777777" w:rsidR="00DE0155" w:rsidRPr="00F20012" w:rsidRDefault="00DE0155" w:rsidP="002D1D38">
            <w:pPr>
              <w:pStyle w:val="BodyTable"/>
            </w:pPr>
            <w:r w:rsidRPr="00F20012">
              <w:t>"</w:t>
            </w:r>
            <w:r w:rsidRPr="00F20012">
              <w:rPr>
                <w:b/>
              </w:rPr>
              <w:t>Development</w:t>
            </w:r>
            <w:r w:rsidRPr="00F20012">
              <w:t>"</w:t>
            </w:r>
          </w:p>
        </w:tc>
        <w:tc>
          <w:tcPr>
            <w:tcW w:w="5244" w:type="dxa"/>
          </w:tcPr>
          <w:p w14:paraId="4CDCA77B" w14:textId="77777777" w:rsidR="00DE0155" w:rsidRPr="00F20012" w:rsidRDefault="00DE0155" w:rsidP="002D1D38">
            <w:pPr>
              <w:pStyle w:val="BodyTable"/>
            </w:pPr>
            <w:r w:rsidRPr="00F20012">
              <w:t xml:space="preserve">means the </w:t>
            </w:r>
            <w:r w:rsidR="00E25209">
              <w:t xml:space="preserve">design, construction and completion of </w:t>
            </w:r>
            <w:r w:rsidR="00064E1F">
              <w:t>[</w:t>
            </w:r>
            <w:r w:rsidR="00064E1F" w:rsidRPr="00B66B53">
              <w:rPr>
                <w:rFonts w:cs="Arial"/>
                <w:highlight w:val="yellow"/>
              </w:rPr>
              <w:t>▼</w:t>
            </w:r>
            <w:r w:rsidR="00064E1F">
              <w:t>];</w:t>
            </w:r>
          </w:p>
        </w:tc>
      </w:tr>
      <w:tr w:rsidR="00DE0155" w:rsidRPr="00F20012" w14:paraId="5918C5A9" w14:textId="77777777" w:rsidTr="00DE0155">
        <w:tc>
          <w:tcPr>
            <w:tcW w:w="3261" w:type="dxa"/>
          </w:tcPr>
          <w:p w14:paraId="76D74965" w14:textId="77777777" w:rsidR="00DE0155" w:rsidRPr="00F20012" w:rsidRDefault="00DE0155" w:rsidP="002D1D38">
            <w:pPr>
              <w:pStyle w:val="BodyTable"/>
            </w:pPr>
            <w:r w:rsidRPr="00F20012">
              <w:t>"</w:t>
            </w:r>
            <w:r w:rsidRPr="00F20012">
              <w:rPr>
                <w:b/>
              </w:rPr>
              <w:t>Employer’s Requirements</w:t>
            </w:r>
            <w:r w:rsidRPr="00F20012">
              <w:t>"</w:t>
            </w:r>
          </w:p>
        </w:tc>
        <w:tc>
          <w:tcPr>
            <w:tcW w:w="5244" w:type="dxa"/>
          </w:tcPr>
          <w:p w14:paraId="3C27ACB1" w14:textId="77777777" w:rsidR="00DE0155" w:rsidRPr="00F20012" w:rsidRDefault="00DE0155" w:rsidP="00B74F40">
            <w:pPr>
              <w:pStyle w:val="BodyTable"/>
            </w:pPr>
            <w:r w:rsidRPr="00F20012">
              <w:t xml:space="preserve">means the document entitled Employer's Requirements </w:t>
            </w:r>
            <w:r w:rsidR="00B74F40">
              <w:t>[</w:t>
            </w:r>
            <w:r w:rsidR="0049336B">
              <w:rPr>
                <w:highlight w:val="yellow"/>
              </w:rPr>
              <w:t>dated</w:t>
            </w:r>
            <w:r w:rsidR="00B74F40" w:rsidRPr="00B74F40">
              <w:rPr>
                <w:highlight w:val="yellow"/>
              </w:rPr>
              <w:t>/reference</w:t>
            </w:r>
            <w:r w:rsidR="0049336B">
              <w:rPr>
                <w:highlight w:val="yellow"/>
              </w:rPr>
              <w:t>] [</w:t>
            </w:r>
            <w:r w:rsidR="00665AAC" w:rsidRPr="00E25209">
              <w:rPr>
                <w:rFonts w:cs="Arial"/>
                <w:highlight w:val="yellow"/>
              </w:rPr>
              <w:fldChar w:fldCharType="begin"/>
            </w:r>
            <w:r w:rsidR="00665AAC" w:rsidRPr="00E25209">
              <w:rPr>
                <w:rFonts w:cs="Arial"/>
                <w:highlight w:val="yellow"/>
              </w:rPr>
              <w:instrText xml:space="preserve">  </w:instrText>
            </w:r>
            <w:r w:rsidR="00665AAC" w:rsidRPr="00E25209">
              <w:rPr>
                <w:rFonts w:cs="Arial"/>
                <w:highlight w:val="yellow"/>
              </w:rPr>
              <w:fldChar w:fldCharType="end"/>
            </w:r>
            <w:r w:rsidR="00665AAC" w:rsidRPr="00E25209">
              <w:rPr>
                <w:rFonts w:cs="Arial"/>
                <w:highlight w:val="yellow"/>
              </w:rPr>
              <w:t>▼</w:t>
            </w:r>
            <w:r w:rsidR="00665AAC">
              <w:rPr>
                <w:rFonts w:cs="Arial"/>
              </w:rPr>
              <w:t>]</w:t>
            </w:r>
            <w:r w:rsidRPr="00F20012">
              <w:t xml:space="preserve">, a copy of which has </w:t>
            </w:r>
            <w:r>
              <w:t>been provided to the Consultant;</w:t>
            </w:r>
          </w:p>
        </w:tc>
      </w:tr>
      <w:tr w:rsidR="00DE0155" w:rsidRPr="00F20012" w14:paraId="43E3AB79" w14:textId="77777777" w:rsidTr="00DE0155">
        <w:tc>
          <w:tcPr>
            <w:tcW w:w="3261" w:type="dxa"/>
          </w:tcPr>
          <w:p w14:paraId="2663C98D" w14:textId="77777777" w:rsidR="00DE0155" w:rsidRPr="00F20012" w:rsidRDefault="00DE0155" w:rsidP="002D1D38">
            <w:pPr>
              <w:pStyle w:val="BodyTable"/>
            </w:pPr>
            <w:r w:rsidRPr="00F20012">
              <w:t>"</w:t>
            </w:r>
            <w:r w:rsidRPr="00F20012">
              <w:rPr>
                <w:b/>
              </w:rPr>
              <w:t>Due Date</w:t>
            </w:r>
            <w:r w:rsidRPr="00F20012">
              <w:t>"</w:t>
            </w:r>
          </w:p>
        </w:tc>
        <w:tc>
          <w:tcPr>
            <w:tcW w:w="5244" w:type="dxa"/>
          </w:tcPr>
          <w:p w14:paraId="5D37E1F0" w14:textId="77777777" w:rsidR="00DE0155" w:rsidRPr="00F20012" w:rsidRDefault="00DE0155" w:rsidP="00453185">
            <w:pPr>
              <w:pStyle w:val="BodyTable"/>
            </w:pPr>
            <w:r w:rsidRPr="00F20012">
              <w:t xml:space="preserve">means the later of the relevant Instalment Date and </w:t>
            </w:r>
            <w:r w:rsidR="00453185">
              <w:t>the date 7 days after</w:t>
            </w:r>
            <w:r w:rsidRPr="00F20012">
              <w:t xml:space="preserve"> receipt of a valid Application for Payment by the </w:t>
            </w:r>
            <w:proofErr w:type="gramStart"/>
            <w:r w:rsidRPr="00F20012">
              <w:t>Employer;</w:t>
            </w:r>
            <w:proofErr w:type="gramEnd"/>
          </w:p>
        </w:tc>
      </w:tr>
      <w:tr w:rsidR="00DE0155" w:rsidRPr="00F20012" w14:paraId="6480996C" w14:textId="77777777" w:rsidTr="00DE0155">
        <w:tc>
          <w:tcPr>
            <w:tcW w:w="3261" w:type="dxa"/>
          </w:tcPr>
          <w:p w14:paraId="10362165" w14:textId="77777777" w:rsidR="00DE0155" w:rsidRPr="00F20012" w:rsidRDefault="00DE0155" w:rsidP="002D1D38">
            <w:pPr>
              <w:pStyle w:val="BodyTable"/>
            </w:pPr>
            <w:r w:rsidRPr="00F20012">
              <w:t>"</w:t>
            </w:r>
            <w:r w:rsidRPr="00F20012">
              <w:rPr>
                <w:b/>
              </w:rPr>
              <w:t>Final Date for Payment</w:t>
            </w:r>
            <w:r w:rsidRPr="00F20012">
              <w:t>"</w:t>
            </w:r>
          </w:p>
        </w:tc>
        <w:tc>
          <w:tcPr>
            <w:tcW w:w="5244" w:type="dxa"/>
          </w:tcPr>
          <w:p w14:paraId="07ABCA68" w14:textId="77777777" w:rsidR="00DE0155" w:rsidRPr="00F20012" w:rsidRDefault="00DE0155" w:rsidP="006856B2">
            <w:pPr>
              <w:pStyle w:val="BodyTable"/>
            </w:pPr>
            <w:r w:rsidRPr="00F20012">
              <w:t xml:space="preserve">means </w:t>
            </w:r>
            <w:proofErr w:type="gramStart"/>
            <w:r w:rsidR="006856B2">
              <w:t>thirty five</w:t>
            </w:r>
            <w:proofErr w:type="gramEnd"/>
            <w:r w:rsidR="00BD041B">
              <w:t xml:space="preserve"> </w:t>
            </w:r>
            <w:r>
              <w:t>(</w:t>
            </w:r>
            <w:r w:rsidR="00453185">
              <w:t>35</w:t>
            </w:r>
            <w:r>
              <w:t>)</w:t>
            </w:r>
            <w:r w:rsidRPr="00F20012">
              <w:t xml:space="preserve"> days after the Due Date;</w:t>
            </w:r>
          </w:p>
        </w:tc>
      </w:tr>
      <w:tr w:rsidR="00B34C37" w:rsidRPr="00F20012" w14:paraId="1CA32B03" w14:textId="77777777" w:rsidTr="00DE0155">
        <w:tc>
          <w:tcPr>
            <w:tcW w:w="3261" w:type="dxa"/>
          </w:tcPr>
          <w:p w14:paraId="34AA2CF3" w14:textId="4869A099" w:rsidR="00B34C37" w:rsidRPr="00F20012" w:rsidRDefault="00B34C37" w:rsidP="002D1D38">
            <w:pPr>
              <w:pStyle w:val="BodyTable"/>
            </w:pPr>
            <w:r>
              <w:t>“</w:t>
            </w:r>
            <w:r w:rsidRPr="00990D92">
              <w:rPr>
                <w:b/>
                <w:bCs/>
              </w:rPr>
              <w:t>Funder</w:t>
            </w:r>
            <w:r>
              <w:t>”</w:t>
            </w:r>
          </w:p>
        </w:tc>
        <w:tc>
          <w:tcPr>
            <w:tcW w:w="5244" w:type="dxa"/>
          </w:tcPr>
          <w:p w14:paraId="7F8B4356" w14:textId="18D8473E" w:rsidR="00B34C37" w:rsidRPr="00990D92" w:rsidRDefault="000B1E80" w:rsidP="006856B2">
            <w:pPr>
              <w:pStyle w:val="BodyTable"/>
              <w:rPr>
                <w:b/>
                <w:bCs/>
              </w:rPr>
            </w:pPr>
            <w:r>
              <w:t xml:space="preserve">Atelier Capital Partners Limited </w:t>
            </w:r>
            <w:r>
              <w:rPr>
                <w:rFonts w:cs="Arial"/>
              </w:rPr>
              <w:t xml:space="preserve">(company number:11888767) whose registered office is situated at </w:t>
            </w:r>
            <w:r w:rsidR="001C3040">
              <w:rPr>
                <w:rFonts w:cs="Arial"/>
              </w:rPr>
              <w:t>94-96 Wigmore Street</w:t>
            </w:r>
            <w:r>
              <w:rPr>
                <w:rFonts w:cs="Arial"/>
              </w:rPr>
              <w:t xml:space="preserve"> London England W1</w:t>
            </w:r>
            <w:r w:rsidR="001C3040">
              <w:rPr>
                <w:rFonts w:cs="Arial"/>
              </w:rPr>
              <w:t>U</w:t>
            </w:r>
            <w:r>
              <w:rPr>
                <w:rFonts w:cs="Arial"/>
              </w:rPr>
              <w:t xml:space="preserve"> </w:t>
            </w:r>
            <w:r w:rsidR="001C3040">
              <w:rPr>
                <w:rFonts w:cs="Arial"/>
              </w:rPr>
              <w:t>3RF</w:t>
            </w:r>
            <w:r>
              <w:rPr>
                <w:rFonts w:cs="Arial"/>
              </w:rPr>
              <w:t xml:space="preserve"> and each of its respective transferees, successors, or assignees</w:t>
            </w:r>
            <w:r w:rsidR="00B34C37">
              <w:t>;</w:t>
            </w:r>
          </w:p>
        </w:tc>
      </w:tr>
      <w:tr w:rsidR="00DE0155" w:rsidRPr="00F20012" w14:paraId="00EF93A3" w14:textId="77777777" w:rsidTr="001C250E">
        <w:tc>
          <w:tcPr>
            <w:tcW w:w="3261" w:type="dxa"/>
          </w:tcPr>
          <w:p w14:paraId="348AB36E" w14:textId="77777777" w:rsidR="00DE0155" w:rsidRPr="00F20012" w:rsidRDefault="00DE0155" w:rsidP="002D1D38">
            <w:pPr>
              <w:pStyle w:val="BodyTable"/>
            </w:pPr>
            <w:r w:rsidRPr="00F20012">
              <w:t>"</w:t>
            </w:r>
            <w:r w:rsidRPr="00F20012">
              <w:rPr>
                <w:b/>
              </w:rPr>
              <w:t>Instalment Date</w:t>
            </w:r>
            <w:r w:rsidRPr="00F20012">
              <w:t>"</w:t>
            </w:r>
          </w:p>
        </w:tc>
        <w:tc>
          <w:tcPr>
            <w:tcW w:w="5244" w:type="dxa"/>
          </w:tcPr>
          <w:p w14:paraId="48124BB7" w14:textId="691ABF87" w:rsidR="00DE0155" w:rsidRPr="00F20012" w:rsidRDefault="00DE0155" w:rsidP="00996BE6">
            <w:pPr>
              <w:pStyle w:val="BodyTable"/>
            </w:pPr>
            <w:r w:rsidRPr="00F20012">
              <w:t>m</w:t>
            </w:r>
            <w:r>
              <w:t xml:space="preserve">eans the dates set out in </w:t>
            </w:r>
            <w:r w:rsidR="00996BE6" w:rsidRPr="001C3EAB">
              <w:rPr>
                <w:rFonts w:cs="Arial"/>
              </w:rPr>
              <w:fldChar w:fldCharType="begin"/>
            </w:r>
            <w:r w:rsidR="00996BE6" w:rsidRPr="001C3EAB">
              <w:rPr>
                <w:rFonts w:cs="Arial"/>
              </w:rPr>
              <w:instrText xml:space="preserve"> REF _Ref404170493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t>;</w:t>
            </w:r>
          </w:p>
        </w:tc>
      </w:tr>
      <w:tr w:rsidR="001C250E" w:rsidRPr="00F20012" w14:paraId="2B88C86E" w14:textId="77777777" w:rsidTr="001C250E">
        <w:tc>
          <w:tcPr>
            <w:tcW w:w="3261" w:type="dxa"/>
          </w:tcPr>
          <w:p w14:paraId="01FF73C4" w14:textId="77777777" w:rsidR="001C250E" w:rsidRPr="00F20012" w:rsidRDefault="001C250E" w:rsidP="00E25209">
            <w:pPr>
              <w:pStyle w:val="BodyTable"/>
            </w:pPr>
            <w:r w:rsidRPr="00F20012">
              <w:t>"</w:t>
            </w:r>
            <w:r w:rsidRPr="00F20012">
              <w:rPr>
                <w:b/>
              </w:rPr>
              <w:t>Other Consultants</w:t>
            </w:r>
            <w:r w:rsidRPr="00F20012">
              <w:t>"</w:t>
            </w:r>
          </w:p>
        </w:tc>
        <w:tc>
          <w:tcPr>
            <w:tcW w:w="5244" w:type="dxa"/>
          </w:tcPr>
          <w:p w14:paraId="4008C560" w14:textId="28166948" w:rsidR="001C250E" w:rsidRPr="00F20012" w:rsidRDefault="001C250E" w:rsidP="009F503E">
            <w:pPr>
              <w:pStyle w:val="BodyTable"/>
            </w:pPr>
            <w:r w:rsidRPr="00F20012">
              <w:t xml:space="preserve">means the other consultants and professionals involved in the Development as listed in </w:t>
            </w:r>
            <w:r w:rsidRPr="001C3EAB">
              <w:rPr>
                <w:rFonts w:cs="Arial"/>
              </w:rPr>
              <w:fldChar w:fldCharType="begin"/>
            </w:r>
            <w:r w:rsidRPr="001C3EAB">
              <w:rPr>
                <w:rFonts w:cs="Arial"/>
              </w:rPr>
              <w:instrText xml:space="preserve"> REF _Ref404170461 \r \h </w:instrText>
            </w:r>
            <w:r w:rsidRPr="001C3EAB">
              <w:rPr>
                <w:rFonts w:cs="Arial"/>
              </w:rPr>
            </w:r>
            <w:r w:rsidRPr="001C3EAB">
              <w:rPr>
                <w:rFonts w:cs="Arial"/>
              </w:rPr>
              <w:fldChar w:fldCharType="separate"/>
            </w:r>
            <w:r w:rsidR="00547B7D">
              <w:rPr>
                <w:rFonts w:cs="Arial"/>
              </w:rPr>
              <w:t>Part 1</w:t>
            </w:r>
            <w:r w:rsidRPr="001C3EAB">
              <w:rPr>
                <w:rFonts w:cs="Arial"/>
              </w:rPr>
              <w:fldChar w:fldCharType="end"/>
            </w:r>
            <w:r>
              <w:t xml:space="preserve"> of </w:t>
            </w:r>
            <w:r w:rsidR="009F503E">
              <w:rPr>
                <w:rFonts w:cs="Arial"/>
              </w:rPr>
              <w:t>Schedule 1</w:t>
            </w:r>
            <w:r>
              <w:t xml:space="preserve"> </w:t>
            </w:r>
            <w:r w:rsidRPr="00F20012">
              <w:t xml:space="preserve">or </w:t>
            </w:r>
            <w:r>
              <w:t xml:space="preserve">their </w:t>
            </w:r>
            <w:r w:rsidRPr="00F20012">
              <w:t>replacement</w:t>
            </w:r>
            <w:r>
              <w:t>s</w:t>
            </w:r>
            <w:r w:rsidRPr="00F20012">
              <w:t xml:space="preserve"> or such other professionals </w:t>
            </w:r>
            <w:r w:rsidR="00064E1F">
              <w:t xml:space="preserve">or sub-contractors </w:t>
            </w:r>
            <w:r w:rsidRPr="00F20012">
              <w:t>as the Employer or Contractor may from time to time engage in connection with the Development;</w:t>
            </w:r>
          </w:p>
        </w:tc>
      </w:tr>
      <w:tr w:rsidR="001C250E" w:rsidRPr="00F20012" w14:paraId="02935A65" w14:textId="77777777" w:rsidTr="001C250E">
        <w:tc>
          <w:tcPr>
            <w:tcW w:w="3261" w:type="dxa"/>
          </w:tcPr>
          <w:p w14:paraId="397DF94E" w14:textId="77777777" w:rsidR="001C250E" w:rsidRPr="00F20012" w:rsidRDefault="001C250E" w:rsidP="002D1D38">
            <w:pPr>
              <w:pStyle w:val="BodyTable"/>
            </w:pPr>
            <w:r w:rsidRPr="00F20012">
              <w:t>"</w:t>
            </w:r>
            <w:r w:rsidRPr="00F20012">
              <w:rPr>
                <w:b/>
              </w:rPr>
              <w:t>Pay Less Notice</w:t>
            </w:r>
            <w:r w:rsidRPr="00F20012">
              <w:t>"</w:t>
            </w:r>
          </w:p>
        </w:tc>
        <w:tc>
          <w:tcPr>
            <w:tcW w:w="5244" w:type="dxa"/>
          </w:tcPr>
          <w:p w14:paraId="30D1FAE8" w14:textId="77777777" w:rsidR="001C250E" w:rsidRPr="00F20012" w:rsidRDefault="001C250E" w:rsidP="002D1D38">
            <w:pPr>
              <w:pStyle w:val="BodyTable"/>
            </w:pPr>
            <w:r w:rsidRPr="00F20012">
              <w:t>means a written notice specifying the sum which the Employer considers to be due on the date of the notice and the basis upon which sum is calculated;</w:t>
            </w:r>
          </w:p>
        </w:tc>
      </w:tr>
      <w:tr w:rsidR="001C250E" w:rsidRPr="00F20012" w14:paraId="33C0E068" w14:textId="77777777" w:rsidTr="001C250E">
        <w:tc>
          <w:tcPr>
            <w:tcW w:w="3261" w:type="dxa"/>
          </w:tcPr>
          <w:p w14:paraId="69FF8C70" w14:textId="77777777" w:rsidR="001C250E" w:rsidRPr="00F20012" w:rsidRDefault="001C250E" w:rsidP="002D1D38">
            <w:pPr>
              <w:pStyle w:val="BodyTable"/>
            </w:pPr>
            <w:r w:rsidRPr="00F20012">
              <w:t>"</w:t>
            </w:r>
            <w:r w:rsidRPr="00F20012">
              <w:rPr>
                <w:b/>
              </w:rPr>
              <w:t>Payment Notice</w:t>
            </w:r>
            <w:r w:rsidRPr="00F20012">
              <w:t>"</w:t>
            </w:r>
          </w:p>
        </w:tc>
        <w:tc>
          <w:tcPr>
            <w:tcW w:w="5244" w:type="dxa"/>
          </w:tcPr>
          <w:p w14:paraId="0BBB83ED" w14:textId="77777777" w:rsidR="001C250E" w:rsidRPr="00F20012" w:rsidRDefault="001C250E" w:rsidP="002D1D38">
            <w:pPr>
              <w:pStyle w:val="BodyTable"/>
            </w:pPr>
            <w:r>
              <w:t xml:space="preserve">means </w:t>
            </w:r>
            <w:r w:rsidRPr="00F20012">
              <w:t>a written notice specifying the amount which the Employer considers to be due and the basis on which such sum has been calculated;</w:t>
            </w:r>
          </w:p>
        </w:tc>
      </w:tr>
      <w:tr w:rsidR="001C250E" w:rsidRPr="00F20012" w14:paraId="326FACBB" w14:textId="77777777" w:rsidTr="00DE0155">
        <w:tc>
          <w:tcPr>
            <w:tcW w:w="3261" w:type="dxa"/>
          </w:tcPr>
          <w:p w14:paraId="096DD04C" w14:textId="77777777" w:rsidR="001C250E" w:rsidRPr="00F20012" w:rsidRDefault="001C250E" w:rsidP="002D1D38">
            <w:pPr>
              <w:pStyle w:val="BodyTable"/>
            </w:pPr>
            <w:r w:rsidRPr="00F20012">
              <w:t>"</w:t>
            </w:r>
            <w:r w:rsidRPr="00F20012">
              <w:rPr>
                <w:b/>
              </w:rPr>
              <w:t>Practical Completion</w:t>
            </w:r>
            <w:r w:rsidRPr="00F20012">
              <w:t>"</w:t>
            </w:r>
          </w:p>
        </w:tc>
        <w:tc>
          <w:tcPr>
            <w:tcW w:w="5244" w:type="dxa"/>
          </w:tcPr>
          <w:p w14:paraId="54DCB745" w14:textId="77777777" w:rsidR="001C250E" w:rsidRPr="00F20012" w:rsidRDefault="001C250E" w:rsidP="002D1D38">
            <w:pPr>
              <w:pStyle w:val="BodyTable"/>
            </w:pPr>
            <w:r w:rsidRPr="00F20012">
              <w:t>means practical completion as certified under the Building Contract;</w:t>
            </w:r>
          </w:p>
        </w:tc>
      </w:tr>
      <w:tr w:rsidR="001C250E" w:rsidRPr="00F20012" w14:paraId="35E8DCE0" w14:textId="77777777" w:rsidTr="00DE0155">
        <w:tc>
          <w:tcPr>
            <w:tcW w:w="3261" w:type="dxa"/>
          </w:tcPr>
          <w:p w14:paraId="35934BA1" w14:textId="77777777" w:rsidR="001C250E" w:rsidRPr="00F20012" w:rsidRDefault="001C250E" w:rsidP="002D1D38">
            <w:pPr>
              <w:pStyle w:val="BodyTable"/>
            </w:pPr>
            <w:r w:rsidRPr="00F20012">
              <w:t>"</w:t>
            </w:r>
            <w:r w:rsidRPr="00F20012">
              <w:rPr>
                <w:b/>
              </w:rPr>
              <w:t>Property</w:t>
            </w:r>
            <w:r w:rsidRPr="00F20012">
              <w:t>"</w:t>
            </w:r>
          </w:p>
        </w:tc>
        <w:tc>
          <w:tcPr>
            <w:tcW w:w="5244" w:type="dxa"/>
          </w:tcPr>
          <w:p w14:paraId="6EC926F8" w14:textId="77777777" w:rsidR="001C250E" w:rsidRPr="00F20012" w:rsidRDefault="001C250E" w:rsidP="002D1D38">
            <w:pPr>
              <w:pStyle w:val="BodyTable"/>
            </w:pPr>
            <w:r>
              <w:t>m</w:t>
            </w:r>
            <w:r w:rsidRPr="00F20012">
              <w:t>eans</w:t>
            </w:r>
            <w:r>
              <w:t xml:space="preserve"> </w:t>
            </w:r>
            <w:r w:rsidR="00064E1F">
              <w:t>[</w:t>
            </w:r>
            <w:r w:rsidR="00064E1F" w:rsidRPr="00B66B53">
              <w:rPr>
                <w:rFonts w:cs="Arial"/>
                <w:highlight w:val="yellow"/>
              </w:rPr>
              <w:t>▼</w:t>
            </w:r>
            <w:r w:rsidR="00064E1F">
              <w:t>]</w:t>
            </w:r>
            <w:r w:rsidR="00E25209">
              <w:t>;</w:t>
            </w:r>
          </w:p>
        </w:tc>
      </w:tr>
      <w:tr w:rsidR="00B34C37" w:rsidRPr="00F20012" w14:paraId="6D2F24C6" w14:textId="77777777" w:rsidTr="00DE0155">
        <w:tc>
          <w:tcPr>
            <w:tcW w:w="3261" w:type="dxa"/>
          </w:tcPr>
          <w:p w14:paraId="365F339F" w14:textId="2DB02B62" w:rsidR="00B34C37" w:rsidRPr="00F20012" w:rsidRDefault="00B34C37" w:rsidP="002D1D38">
            <w:pPr>
              <w:pStyle w:val="BodyTable"/>
            </w:pPr>
            <w:r>
              <w:t>“</w:t>
            </w:r>
            <w:r w:rsidRPr="00990D92">
              <w:rPr>
                <w:b/>
                <w:bCs/>
              </w:rPr>
              <w:t>Purchaser</w:t>
            </w:r>
            <w:r>
              <w:t>”</w:t>
            </w:r>
          </w:p>
        </w:tc>
        <w:tc>
          <w:tcPr>
            <w:tcW w:w="5244" w:type="dxa"/>
          </w:tcPr>
          <w:p w14:paraId="7D4C24DD" w14:textId="6E4D4C57" w:rsidR="00B34C37" w:rsidRDefault="00B34C37" w:rsidP="002D1D38">
            <w:pPr>
              <w:pStyle w:val="BodyTable"/>
            </w:pPr>
            <w:r>
              <w:t>all and any purchaser of the whole or any part of the Development;</w:t>
            </w:r>
          </w:p>
        </w:tc>
      </w:tr>
      <w:tr w:rsidR="001C250E" w:rsidRPr="00F20012" w14:paraId="538534C3" w14:textId="77777777" w:rsidTr="00DE0155">
        <w:tc>
          <w:tcPr>
            <w:tcW w:w="3261" w:type="dxa"/>
          </w:tcPr>
          <w:p w14:paraId="416E3CB1" w14:textId="77777777" w:rsidR="001C250E" w:rsidRPr="00F20012" w:rsidRDefault="001C250E" w:rsidP="002D1D38">
            <w:pPr>
              <w:pStyle w:val="BodyTable"/>
            </w:pPr>
            <w:r w:rsidRPr="00F20012">
              <w:t>"</w:t>
            </w:r>
            <w:r w:rsidRPr="00F20012">
              <w:rPr>
                <w:b/>
              </w:rPr>
              <w:t>Rectification Period</w:t>
            </w:r>
            <w:r w:rsidRPr="00F20012">
              <w:t>"</w:t>
            </w:r>
          </w:p>
        </w:tc>
        <w:tc>
          <w:tcPr>
            <w:tcW w:w="5244" w:type="dxa"/>
          </w:tcPr>
          <w:p w14:paraId="3D1B186F" w14:textId="77777777" w:rsidR="001C250E" w:rsidRPr="00F20012" w:rsidRDefault="001C250E" w:rsidP="002D1D38">
            <w:pPr>
              <w:pStyle w:val="BodyTable"/>
            </w:pPr>
            <w:r w:rsidRPr="00F20012">
              <w:t xml:space="preserve">as defined under the Building Contract </w:t>
            </w:r>
            <w:proofErr w:type="gramStart"/>
            <w:r w:rsidRPr="00F20012">
              <w:t>entered into</w:t>
            </w:r>
            <w:proofErr w:type="gramEnd"/>
            <w:r w:rsidRPr="00F20012">
              <w:t xml:space="preserve"> between the Employer and the Contractor;</w:t>
            </w:r>
          </w:p>
        </w:tc>
      </w:tr>
      <w:tr w:rsidR="001C250E" w:rsidRPr="00F20012" w14:paraId="1988920C" w14:textId="77777777" w:rsidTr="00DE0155">
        <w:tc>
          <w:tcPr>
            <w:tcW w:w="3261" w:type="dxa"/>
          </w:tcPr>
          <w:p w14:paraId="3845FFE5" w14:textId="77777777" w:rsidR="001C250E" w:rsidRPr="00F20012" w:rsidRDefault="001C250E" w:rsidP="002D1D38">
            <w:pPr>
              <w:pStyle w:val="BodyTable"/>
            </w:pPr>
            <w:r w:rsidRPr="00F20012">
              <w:t>"</w:t>
            </w:r>
            <w:r w:rsidRPr="00F20012">
              <w:rPr>
                <w:b/>
              </w:rPr>
              <w:t>Services</w:t>
            </w:r>
            <w:r w:rsidRPr="00F20012">
              <w:t>"</w:t>
            </w:r>
          </w:p>
        </w:tc>
        <w:tc>
          <w:tcPr>
            <w:tcW w:w="5244" w:type="dxa"/>
          </w:tcPr>
          <w:p w14:paraId="7076D2F9" w14:textId="3A33EF3F" w:rsidR="001C250E" w:rsidRPr="00F20012" w:rsidRDefault="001C250E" w:rsidP="00B76FC8">
            <w:pPr>
              <w:pStyle w:val="BodyTable"/>
            </w:pPr>
            <w:r w:rsidRPr="00F20012">
              <w:t xml:space="preserve">means the basic services referred to in </w:t>
            </w:r>
            <w:r>
              <w:t>c</w:t>
            </w:r>
            <w:r w:rsidRPr="00F20012">
              <w:t xml:space="preserve">lause </w:t>
            </w:r>
            <w:r w:rsidRPr="001C3EAB">
              <w:rPr>
                <w:rFonts w:cs="Arial"/>
              </w:rPr>
              <w:fldChar w:fldCharType="begin"/>
            </w:r>
            <w:r w:rsidRPr="001C3EAB">
              <w:rPr>
                <w:rFonts w:cs="Arial"/>
              </w:rPr>
              <w:instrText xml:space="preserve"> REF _Ref137444996 \r \h </w:instrText>
            </w:r>
            <w:r w:rsidRPr="001C3EAB">
              <w:rPr>
                <w:rFonts w:cs="Arial"/>
              </w:rPr>
            </w:r>
            <w:r w:rsidRPr="001C3EAB">
              <w:rPr>
                <w:rFonts w:cs="Arial"/>
              </w:rPr>
              <w:fldChar w:fldCharType="separate"/>
            </w:r>
            <w:r w:rsidR="00547B7D">
              <w:rPr>
                <w:rFonts w:cs="Arial"/>
              </w:rPr>
              <w:t>2</w:t>
            </w:r>
            <w:r w:rsidRPr="001C3EAB">
              <w:rPr>
                <w:rFonts w:cs="Arial"/>
              </w:rPr>
              <w:fldChar w:fldCharType="end"/>
            </w:r>
            <w:r w:rsidRPr="00F20012">
              <w:t xml:space="preserve"> and listed in </w:t>
            </w:r>
            <w:r w:rsidR="00B76FC8">
              <w:rPr>
                <w:rFonts w:cs="Arial"/>
              </w:rPr>
              <w:t>Schedule 3</w:t>
            </w:r>
            <w:r w:rsidRPr="00F20012">
              <w:t xml:space="preserve"> and the additional se</w:t>
            </w:r>
            <w:r>
              <w:t>rvices (if any) referred to in sub-c</w:t>
            </w:r>
            <w:r w:rsidRPr="00F20012">
              <w:t xml:space="preserve">lause </w:t>
            </w:r>
            <w:r w:rsidRPr="001C3EAB">
              <w:rPr>
                <w:rFonts w:cs="Arial"/>
              </w:rPr>
              <w:fldChar w:fldCharType="begin"/>
            </w:r>
            <w:r w:rsidRPr="001C3EAB">
              <w:rPr>
                <w:rFonts w:cs="Arial"/>
              </w:rPr>
              <w:instrText xml:space="preserve"> REF _Ref344366276 \r \h </w:instrText>
            </w:r>
            <w:r w:rsidRPr="001C3EAB">
              <w:rPr>
                <w:rFonts w:cs="Arial"/>
              </w:rPr>
            </w:r>
            <w:r w:rsidRPr="001C3EAB">
              <w:rPr>
                <w:rFonts w:cs="Arial"/>
              </w:rPr>
              <w:fldChar w:fldCharType="separate"/>
            </w:r>
            <w:r w:rsidR="00547B7D">
              <w:rPr>
                <w:rFonts w:cs="Arial"/>
              </w:rPr>
              <w:t>2.1.3</w:t>
            </w:r>
            <w:r w:rsidRPr="001C3EAB">
              <w:rPr>
                <w:rFonts w:cs="Arial"/>
              </w:rPr>
              <w:fldChar w:fldCharType="end"/>
            </w:r>
            <w:r w:rsidRPr="00F20012">
              <w:t>;</w:t>
            </w:r>
          </w:p>
        </w:tc>
      </w:tr>
      <w:tr w:rsidR="001C250E" w:rsidRPr="00F20012" w14:paraId="78AF4194" w14:textId="77777777" w:rsidTr="00DE0155">
        <w:tc>
          <w:tcPr>
            <w:tcW w:w="3261" w:type="dxa"/>
          </w:tcPr>
          <w:p w14:paraId="275785F1" w14:textId="77777777" w:rsidR="001C250E" w:rsidRPr="00F20012" w:rsidRDefault="001C250E" w:rsidP="002D1D38">
            <w:pPr>
              <w:pStyle w:val="BodyTable"/>
            </w:pPr>
            <w:r w:rsidRPr="00F20012">
              <w:t>"</w:t>
            </w:r>
            <w:r w:rsidRPr="00F20012">
              <w:rPr>
                <w:b/>
              </w:rPr>
              <w:t>Statutory Requirements</w:t>
            </w:r>
            <w:r w:rsidRPr="00F20012">
              <w:t>"</w:t>
            </w:r>
          </w:p>
        </w:tc>
        <w:tc>
          <w:tcPr>
            <w:tcW w:w="5244" w:type="dxa"/>
          </w:tcPr>
          <w:p w14:paraId="63BA2F23" w14:textId="77777777" w:rsidR="001C250E" w:rsidRPr="00F20012" w:rsidRDefault="001C250E" w:rsidP="002D1D38">
            <w:pPr>
              <w:pStyle w:val="BodyTable"/>
            </w:pPr>
            <w:r w:rsidRPr="00F20012">
              <w:t>means any statute, statutory instrument, regulation, rule or order made or consent or licence issued or required under any statute or directive having the force of law which affects the Development or performance of any obligations under this Appointment</w:t>
            </w:r>
            <w:r>
              <w:t>; a</w:t>
            </w:r>
            <w:r w:rsidRPr="00F20012">
              <w:t>ny British Standards and Codes of Practice and any regulation or bye-law of any local authority or statutory undertaker which has any jurisdiction with regard to the Development or with whose systems the Development is, or is to be, connected</w:t>
            </w:r>
            <w:r>
              <w:t>; a</w:t>
            </w:r>
            <w:r w:rsidRPr="00F20012">
              <w:t>ny planning agreements or permissions, any conditions to those planning permissions or agreements and reserved matters approvals and any conditions to those reserved matters approvals (which will include agreements under or in connection with section 106 of the Town and Country Planning Act 1990 and section 38 or section 278 of the Highways Act 1980) and requirements of the local authority access officer;</w:t>
            </w:r>
          </w:p>
        </w:tc>
      </w:tr>
      <w:tr w:rsidR="00B34C37" w:rsidRPr="00F20012" w14:paraId="6EB28173" w14:textId="77777777" w:rsidTr="00DE0155">
        <w:tc>
          <w:tcPr>
            <w:tcW w:w="3261" w:type="dxa"/>
          </w:tcPr>
          <w:p w14:paraId="354C9092" w14:textId="6752B367" w:rsidR="00B34C37" w:rsidRPr="00F20012" w:rsidRDefault="00B34C37" w:rsidP="002D1D38">
            <w:pPr>
              <w:pStyle w:val="BodyTable"/>
            </w:pPr>
            <w:r>
              <w:t>“</w:t>
            </w:r>
            <w:r w:rsidRPr="00990D92">
              <w:rPr>
                <w:b/>
                <w:bCs/>
              </w:rPr>
              <w:t>Tenant</w:t>
            </w:r>
            <w:r>
              <w:t>”</w:t>
            </w:r>
          </w:p>
        </w:tc>
        <w:tc>
          <w:tcPr>
            <w:tcW w:w="5244" w:type="dxa"/>
          </w:tcPr>
          <w:p w14:paraId="555310A6" w14:textId="663DEFEB" w:rsidR="00B34C37" w:rsidRPr="00F20012" w:rsidRDefault="00B34C37" w:rsidP="002D1D38">
            <w:pPr>
              <w:pStyle w:val="BodyTable"/>
            </w:pPr>
            <w:r>
              <w:t>all and any tenant, assignee or sub-tenant of the whole or any part of the Development;</w:t>
            </w:r>
          </w:p>
        </w:tc>
      </w:tr>
      <w:tr w:rsidR="001C250E" w:rsidRPr="00F20012" w14:paraId="6E38A6B9" w14:textId="77777777" w:rsidTr="00DE0155">
        <w:tc>
          <w:tcPr>
            <w:tcW w:w="3261" w:type="dxa"/>
          </w:tcPr>
          <w:p w14:paraId="475735FC" w14:textId="77777777" w:rsidR="001C250E" w:rsidRPr="00F20012" w:rsidRDefault="001C250E" w:rsidP="002D1D38">
            <w:pPr>
              <w:pStyle w:val="BodyTable"/>
            </w:pPr>
            <w:r w:rsidRPr="00F20012">
              <w:t>"</w:t>
            </w:r>
            <w:r w:rsidRPr="00F20012">
              <w:rPr>
                <w:b/>
              </w:rPr>
              <w:t>Third Party Agreements</w:t>
            </w:r>
            <w:r w:rsidRPr="00F20012">
              <w:t>"</w:t>
            </w:r>
          </w:p>
        </w:tc>
        <w:tc>
          <w:tcPr>
            <w:tcW w:w="5244" w:type="dxa"/>
          </w:tcPr>
          <w:p w14:paraId="77BECFD9" w14:textId="77777777" w:rsidR="001C250E" w:rsidRPr="00F20012" w:rsidRDefault="001C250E" w:rsidP="00453185">
            <w:pPr>
              <w:pStyle w:val="BodyTable"/>
            </w:pPr>
            <w:r w:rsidRPr="00F20012">
              <w:t>means any agreement now or hereafter made between the Employer and a Third Party which relates to the Development or the Property (but without prejudice to the generality of the foregoing) any building contract, development agreement, lease, agreement for lease or sale or funding agreement</w:t>
            </w:r>
            <w:r w:rsidR="00453185">
              <w:t xml:space="preserve"> and for the avoidance of doubt </w:t>
            </w:r>
            <w:r w:rsidR="00453185" w:rsidRPr="00F20012">
              <w:t>includ</w:t>
            </w:r>
            <w:r w:rsidR="00453185">
              <w:t>es</w:t>
            </w:r>
            <w:r w:rsidR="00453185" w:rsidRPr="00F20012">
              <w:t xml:space="preserve"> </w:t>
            </w:r>
            <w:r w:rsidR="00453185">
              <w:t>any specified in the Building Contract.</w:t>
            </w:r>
          </w:p>
        </w:tc>
      </w:tr>
    </w:tbl>
    <w:p w14:paraId="0E6100D2" w14:textId="77777777" w:rsidR="00952E54" w:rsidRDefault="00952E54" w:rsidP="00213611"/>
    <w:p w14:paraId="3A692446" w14:textId="77777777" w:rsidR="00DE0155" w:rsidRPr="00F20012" w:rsidRDefault="00DE0155" w:rsidP="00F2598E">
      <w:pPr>
        <w:pStyle w:val="Level2"/>
      </w:pPr>
      <w:bookmarkStart w:id="39" w:name="_Ref398986451"/>
      <w:bookmarkStart w:id="40" w:name="_Ref398986594"/>
      <w:bookmarkStart w:id="41" w:name="_Ref398986613"/>
      <w:r w:rsidRPr="00F20012">
        <w:t>In this Appointment unless the context otherwise requires:</w:t>
      </w:r>
    </w:p>
    <w:p w14:paraId="6EA15CCE" w14:textId="77777777" w:rsidR="00DE0155" w:rsidRPr="00F20012" w:rsidRDefault="00DE0155" w:rsidP="00F2598E">
      <w:pPr>
        <w:pStyle w:val="Level3"/>
      </w:pPr>
      <w:r w:rsidRPr="00F20012">
        <w:t>references to a "</w:t>
      </w:r>
      <w:r w:rsidRPr="003F73F1">
        <w:rPr>
          <w:b/>
          <w:iCs/>
        </w:rPr>
        <w:t>person</w:t>
      </w:r>
      <w:r w:rsidRPr="00F20012">
        <w:t xml:space="preserve">" shall be construed </w:t>
      </w:r>
      <w:proofErr w:type="gramStart"/>
      <w:r w:rsidRPr="00F20012">
        <w:t>so as to</w:t>
      </w:r>
      <w:proofErr w:type="gramEnd"/>
      <w:r w:rsidRPr="00F20012">
        <w:t xml:space="preserve"> include any individual, firm, company, corporation or other body corporate, government, state or agency of a state, joint venture, association or partnership (</w:t>
      </w:r>
      <w:proofErr w:type="gramStart"/>
      <w:r w:rsidRPr="00F20012">
        <w:t>whether or not</w:t>
      </w:r>
      <w:proofErr w:type="gramEnd"/>
      <w:r w:rsidRPr="00F20012">
        <w:t xml:space="preserve"> having separate legal personality</w:t>
      </w:r>
      <w:proofErr w:type="gramStart"/>
      <w:r w:rsidRPr="00F20012">
        <w:t>);</w:t>
      </w:r>
      <w:proofErr w:type="gramEnd"/>
    </w:p>
    <w:p w14:paraId="3F7240B3" w14:textId="77777777" w:rsidR="00DE0155" w:rsidRPr="00F20012" w:rsidRDefault="00DE0155" w:rsidP="00F2598E">
      <w:pPr>
        <w:pStyle w:val="Level3"/>
      </w:pPr>
      <w:r w:rsidRPr="00F20012">
        <w:t xml:space="preserve">a reference to a statute or statutory instrument or other subordinate legislation shall be construed as a reference to the same as it may have been, or may from time to time be, amended, modified, consolidated or </w:t>
      </w:r>
      <w:proofErr w:type="gramStart"/>
      <w:r w:rsidRPr="00F20012">
        <w:t>re-enacted;</w:t>
      </w:r>
      <w:proofErr w:type="gramEnd"/>
      <w:r w:rsidRPr="00F20012">
        <w:t xml:space="preserve"> </w:t>
      </w:r>
    </w:p>
    <w:p w14:paraId="1D28E23B" w14:textId="77777777" w:rsidR="00DE0155" w:rsidRPr="00F20012" w:rsidRDefault="00DE0155" w:rsidP="00F2598E">
      <w:pPr>
        <w:pStyle w:val="Level3"/>
      </w:pPr>
      <w:r w:rsidRPr="00F20012">
        <w:t xml:space="preserve">headings of clauses and sub-clauses are for convenience only and do not affect the interpretation of this </w:t>
      </w:r>
      <w:proofErr w:type="gramStart"/>
      <w:r w:rsidRPr="00F20012">
        <w:t>Appointment;</w:t>
      </w:r>
      <w:proofErr w:type="gramEnd"/>
    </w:p>
    <w:p w14:paraId="447BA4AF" w14:textId="77777777" w:rsidR="00DE0155" w:rsidRPr="00F20012" w:rsidRDefault="00DE0155" w:rsidP="00F2598E">
      <w:pPr>
        <w:pStyle w:val="Level3"/>
      </w:pPr>
      <w:r w:rsidRPr="00F20012">
        <w:t xml:space="preserve">words imparting the singular shall include the plural and vice versa and words imparting a gender include every </w:t>
      </w:r>
      <w:proofErr w:type="gramStart"/>
      <w:r w:rsidRPr="00F20012">
        <w:t>gender;</w:t>
      </w:r>
      <w:proofErr w:type="gramEnd"/>
    </w:p>
    <w:p w14:paraId="5669B0B4" w14:textId="77777777" w:rsidR="00DE0155" w:rsidRDefault="00DE0155" w:rsidP="00F2598E">
      <w:pPr>
        <w:pStyle w:val="Level3"/>
      </w:pPr>
      <w:r w:rsidRPr="00F20012">
        <w:t>the words and phrases "</w:t>
      </w:r>
      <w:r w:rsidRPr="003F73F1">
        <w:rPr>
          <w:b/>
          <w:iCs/>
        </w:rPr>
        <w:t>other</w:t>
      </w:r>
      <w:r w:rsidRPr="00F20012">
        <w:t>", "</w:t>
      </w:r>
      <w:r w:rsidRPr="003F73F1">
        <w:rPr>
          <w:b/>
        </w:rPr>
        <w:t>including</w:t>
      </w:r>
      <w:r w:rsidRPr="00F20012">
        <w:t>" and "</w:t>
      </w:r>
      <w:r w:rsidRPr="003F73F1">
        <w:rPr>
          <w:b/>
          <w:iCs/>
        </w:rPr>
        <w:t>in particular</w:t>
      </w:r>
      <w:r w:rsidRPr="00F20012">
        <w:t>" shall not limit the generality of any preceding words or be construed as being limited to the same class as any preceding words where a</w:t>
      </w:r>
      <w:r>
        <w:t xml:space="preserve"> wider construction is possible; and</w:t>
      </w:r>
    </w:p>
    <w:p w14:paraId="2FACCF25" w14:textId="77777777" w:rsidR="00DE0155" w:rsidRPr="00D9584F" w:rsidRDefault="00DE0155" w:rsidP="00F2598E">
      <w:pPr>
        <w:pStyle w:val="Level3"/>
      </w:pPr>
      <w:r>
        <w:t>r</w:t>
      </w:r>
      <w:r w:rsidRPr="00D9584F">
        <w:t xml:space="preserve">eferences to clauses or schedules are to clauses or schedules of this </w:t>
      </w:r>
      <w:r>
        <w:t>Appointment</w:t>
      </w:r>
      <w:r w:rsidRPr="00D9584F">
        <w:t xml:space="preserve"> and references to sub-clauses or paragraphs are to sub-clauses or paragraphs of the clause or schedule in which they appear, unless otherwise indicated.</w:t>
      </w:r>
    </w:p>
    <w:p w14:paraId="13938B8C" w14:textId="77777777" w:rsidR="00DE0155" w:rsidRPr="00F20012" w:rsidRDefault="00DE0155" w:rsidP="00F2598E">
      <w:pPr>
        <w:pStyle w:val="Level2"/>
      </w:pPr>
      <w:r w:rsidRPr="00F20012">
        <w:t xml:space="preserve">In the event that any part or parts of this Appointment </w:t>
      </w:r>
      <w:r>
        <w:t>are</w:t>
      </w:r>
      <w:r w:rsidRPr="00F20012">
        <w:t xml:space="preserve"> determined to be invalid or unenforceable such determination shall not affect the validity of any remaining portion which shall remain in force and effect as if </w:t>
      </w:r>
      <w:r>
        <w:t xml:space="preserve">it </w:t>
      </w:r>
      <w:r w:rsidRPr="00F20012">
        <w:t>had been executed with the invalid part or parts deleted and it is agreed that the intention of the parties is that they would have executed the remaining portion being part of this Appointment without including any such part or parts which may for any reason be declared invalid or unenforceable.</w:t>
      </w:r>
    </w:p>
    <w:p w14:paraId="1E5D29D1" w14:textId="77777777" w:rsidR="00DE0155" w:rsidRPr="00F20012" w:rsidRDefault="00DE0155" w:rsidP="00F2598E">
      <w:pPr>
        <w:pStyle w:val="Level1asheadingtext"/>
      </w:pPr>
      <w:bookmarkStart w:id="42" w:name="_Ref137444996"/>
      <w:bookmarkStart w:id="43" w:name="_Ref412704503"/>
      <w:bookmarkStart w:id="44" w:name="_Ref412777642"/>
      <w:bookmarkStart w:id="45" w:name="_Ref412786869"/>
      <w:bookmarkStart w:id="46" w:name="_Ref412786698"/>
      <w:bookmarkStart w:id="47" w:name="_Ref412786845"/>
      <w:bookmarkStart w:id="48" w:name="_Ref412786703"/>
      <w:bookmarkStart w:id="49" w:name="_Ref412976786"/>
      <w:bookmarkStart w:id="50" w:name="_Ref412976901"/>
      <w:bookmarkStart w:id="51" w:name="_Ref412976344"/>
      <w:bookmarkStart w:id="52" w:name="_Ref413476663"/>
      <w:bookmarkStart w:id="53" w:name="_Ref413517437"/>
      <w:bookmarkStart w:id="54" w:name="_Toc404007885"/>
      <w:bookmarkStart w:id="55" w:name="_Toc96091543"/>
      <w:r w:rsidRPr="00F20012">
        <w:t>Services</w:t>
      </w:r>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7719F3FD" w14:textId="77777777" w:rsidR="00DE0155" w:rsidRPr="00F20012" w:rsidRDefault="00DE0155" w:rsidP="00F2598E">
      <w:pPr>
        <w:pStyle w:val="Level2"/>
      </w:pPr>
      <w:r w:rsidRPr="00F20012">
        <w:t>The Consultant shall:</w:t>
      </w:r>
    </w:p>
    <w:p w14:paraId="39B23289" w14:textId="77777777" w:rsidR="00DE0155" w:rsidRPr="00F20012" w:rsidRDefault="00DE0155" w:rsidP="00F2598E">
      <w:pPr>
        <w:pStyle w:val="Level3"/>
      </w:pPr>
      <w:r w:rsidRPr="00F20012">
        <w:t xml:space="preserve">provide </w:t>
      </w:r>
      <w:r w:rsidR="002A1E1D">
        <w:t>[</w:t>
      </w:r>
      <w:r w:rsidR="002A1E1D" w:rsidRPr="002A1E1D">
        <w:rPr>
          <w:highlight w:val="yellow"/>
        </w:rPr>
        <w:t>architectural/</w:t>
      </w:r>
      <w:r w:rsidRPr="002A1E1D">
        <w:rPr>
          <w:highlight w:val="yellow"/>
        </w:rPr>
        <w:fldChar w:fldCharType="begin"/>
      </w:r>
      <w:r w:rsidRPr="002A1E1D">
        <w:rPr>
          <w:highlight w:val="yellow"/>
        </w:rPr>
        <w:instrText xml:space="preserve">  </w:instrText>
      </w:r>
      <w:r w:rsidRPr="002A1E1D">
        <w:rPr>
          <w:highlight w:val="yellow"/>
        </w:rPr>
        <w:fldChar w:fldCharType="end"/>
      </w:r>
      <w:r w:rsidR="00FF2844" w:rsidRPr="002A1E1D">
        <w:rPr>
          <w:highlight w:val="yellow"/>
        </w:rPr>
        <w:t>structural engineering</w:t>
      </w:r>
      <w:r w:rsidR="002A1E1D" w:rsidRPr="002A1E1D">
        <w:rPr>
          <w:highlight w:val="yellow"/>
        </w:rPr>
        <w:t>/mechanical and electrical</w:t>
      </w:r>
      <w:r w:rsidR="002A1E1D">
        <w:t>]</w:t>
      </w:r>
      <w:r w:rsidRPr="00F20012">
        <w:fldChar w:fldCharType="begin"/>
      </w:r>
      <w:r w:rsidRPr="00F20012">
        <w:instrText xml:space="preserve">  </w:instrText>
      </w:r>
      <w:r w:rsidRPr="00F20012">
        <w:fldChar w:fldCharType="end"/>
      </w:r>
      <w:r w:rsidR="00453185">
        <w:t xml:space="preserve"> </w:t>
      </w:r>
      <w:r w:rsidRPr="00F20012">
        <w:t>service</w:t>
      </w:r>
      <w:r w:rsidR="00453185">
        <w:t>s</w:t>
      </w:r>
      <w:r w:rsidRPr="00F20012">
        <w:t xml:space="preserve"> in relation to the procurement, design, construction and completion of the Development to include all the services listed in </w:t>
      </w:r>
      <w:r w:rsidR="00FF2844">
        <w:rPr>
          <w:rFonts w:cs="Arial"/>
        </w:rPr>
        <w:t xml:space="preserve">Schedule </w:t>
      </w:r>
      <w:proofErr w:type="gramStart"/>
      <w:r w:rsidR="00FF2844">
        <w:rPr>
          <w:rFonts w:cs="Arial"/>
        </w:rPr>
        <w:t>3;</w:t>
      </w:r>
      <w:proofErr w:type="gramEnd"/>
    </w:p>
    <w:p w14:paraId="15E2214F" w14:textId="4982AC6F" w:rsidR="00DE0155" w:rsidRPr="00F20012" w:rsidRDefault="00DE0155" w:rsidP="00F2598E">
      <w:pPr>
        <w:pStyle w:val="Level3"/>
      </w:pPr>
      <w:r w:rsidRPr="00F20012">
        <w:t xml:space="preserve">perform the Services in conjunction and harmony with the Employer, the Other Consultants and the </w:t>
      </w:r>
      <w:proofErr w:type="gramStart"/>
      <w:r w:rsidRPr="00F20012">
        <w:t>Contractor</w:t>
      </w:r>
      <w:r w:rsidR="0063403B">
        <w:t>;</w:t>
      </w:r>
      <w:proofErr w:type="gramEnd"/>
      <w:r w:rsidRPr="00F20012">
        <w:t xml:space="preserve"> </w:t>
      </w:r>
    </w:p>
    <w:p w14:paraId="1F24A0CE" w14:textId="77777777" w:rsidR="00E92EE8" w:rsidRDefault="00E92EE8" w:rsidP="00F2598E">
      <w:pPr>
        <w:pStyle w:val="Level3"/>
      </w:pPr>
      <w:bookmarkStart w:id="56" w:name="_Ref344366276"/>
      <w:r>
        <w:t xml:space="preserve">not without the consent of the Employer do or omit anything which might vary the cost of the Development or the period for its </w:t>
      </w:r>
      <w:proofErr w:type="gramStart"/>
      <w:r>
        <w:t>construction;</w:t>
      </w:r>
      <w:proofErr w:type="gramEnd"/>
    </w:p>
    <w:p w14:paraId="5B39AECA" w14:textId="351E0C8B" w:rsidR="00DE0155" w:rsidRPr="00F20012" w:rsidRDefault="00DE0155" w:rsidP="00F2598E">
      <w:pPr>
        <w:pStyle w:val="Level3"/>
      </w:pPr>
      <w:r w:rsidRPr="00F20012">
        <w:t>perform any Additional Services instructed by the Employer (acting reasonably</w:t>
      </w:r>
      <w:r>
        <w:t>) subject to the provisions of sub-c</w:t>
      </w:r>
      <w:r w:rsidRPr="00F20012">
        <w:t xml:space="preserve">lause </w:t>
      </w:r>
      <w:r w:rsidRPr="001C3EAB">
        <w:rPr>
          <w:rFonts w:cs="Arial"/>
        </w:rPr>
        <w:fldChar w:fldCharType="begin"/>
      </w:r>
      <w:r w:rsidRPr="001C3EAB">
        <w:rPr>
          <w:rFonts w:cs="Arial"/>
        </w:rPr>
        <w:instrText xml:space="preserve"> REF _Ref344366301 \r \h </w:instrText>
      </w:r>
      <w:r w:rsidRPr="001C3EAB">
        <w:rPr>
          <w:rFonts w:cs="Arial"/>
        </w:rPr>
      </w:r>
      <w:r w:rsidRPr="001C3EAB">
        <w:rPr>
          <w:rFonts w:cs="Arial"/>
        </w:rPr>
        <w:fldChar w:fldCharType="separate"/>
      </w:r>
      <w:r w:rsidR="00547B7D">
        <w:rPr>
          <w:rFonts w:cs="Arial"/>
        </w:rPr>
        <w:t>8.3</w:t>
      </w:r>
      <w:r w:rsidRPr="001C3EAB">
        <w:rPr>
          <w:rFonts w:cs="Arial"/>
        </w:rPr>
        <w:fldChar w:fldCharType="end"/>
      </w:r>
      <w:r w:rsidRPr="00F20012">
        <w:t>; and</w:t>
      </w:r>
      <w:bookmarkEnd w:id="56"/>
    </w:p>
    <w:p w14:paraId="4EF35ED0" w14:textId="77777777" w:rsidR="00DE0155" w:rsidRPr="00F20012" w:rsidRDefault="00DE0155" w:rsidP="00F2598E">
      <w:pPr>
        <w:pStyle w:val="Level3"/>
      </w:pPr>
      <w:r w:rsidRPr="00F20012">
        <w:t>attend and chair meetings and prepare reports as reasonably requested by the Employer.</w:t>
      </w:r>
    </w:p>
    <w:p w14:paraId="69892CD3" w14:textId="77777777" w:rsidR="00DE0155" w:rsidRPr="00F20012" w:rsidRDefault="00DE0155" w:rsidP="00F2598E">
      <w:pPr>
        <w:pStyle w:val="Level2"/>
      </w:pPr>
      <w:r w:rsidRPr="00F20012">
        <w:t xml:space="preserve">In performing the </w:t>
      </w:r>
      <w:proofErr w:type="gramStart"/>
      <w:r w:rsidRPr="00F20012">
        <w:t>Services</w:t>
      </w:r>
      <w:proofErr w:type="gramEnd"/>
      <w:r w:rsidRPr="00F20012">
        <w:t xml:space="preserve"> the Consultant shall:</w:t>
      </w:r>
    </w:p>
    <w:p w14:paraId="4E897DA2" w14:textId="77777777" w:rsidR="00DE0155" w:rsidRPr="00F20012" w:rsidRDefault="00DE0155" w:rsidP="00F2598E">
      <w:pPr>
        <w:pStyle w:val="Level3"/>
      </w:pPr>
      <w:r w:rsidRPr="00F20012">
        <w:t xml:space="preserve">comply with the Employer's </w:t>
      </w:r>
      <w:proofErr w:type="gramStart"/>
      <w:r w:rsidRPr="00F20012">
        <w:t>Requirements;</w:t>
      </w:r>
      <w:proofErr w:type="gramEnd"/>
    </w:p>
    <w:p w14:paraId="0BA587AC" w14:textId="5CD411C0" w:rsidR="00DE0155" w:rsidRPr="00F20012" w:rsidRDefault="00DE0155" w:rsidP="00F2598E">
      <w:pPr>
        <w:pStyle w:val="Level3"/>
      </w:pPr>
      <w:r w:rsidRPr="00F20012">
        <w:t xml:space="preserve">carry out the Services promptly and diligently and in accordance with the programmes from time to time issued by or on behalf of the </w:t>
      </w:r>
      <w:proofErr w:type="gramStart"/>
      <w:r w:rsidRPr="00F20012">
        <w:t>Employer</w:t>
      </w:r>
      <w:r w:rsidR="00D44493">
        <w:t>;</w:t>
      </w:r>
      <w:r w:rsidRPr="00F20012">
        <w:t>;</w:t>
      </w:r>
      <w:proofErr w:type="gramEnd"/>
    </w:p>
    <w:p w14:paraId="68528076" w14:textId="77777777" w:rsidR="00DE0155" w:rsidRPr="00F20012" w:rsidRDefault="00DE0155" w:rsidP="00F2598E">
      <w:pPr>
        <w:pStyle w:val="Level3"/>
      </w:pPr>
      <w:r w:rsidRPr="00F20012">
        <w:t xml:space="preserve">provide all advice, consents, design, comments, approvals, instructions and certificates required from the Consultant promptly and in good time so as not to delay or disrupt the progress of the </w:t>
      </w:r>
      <w:proofErr w:type="gramStart"/>
      <w:r w:rsidRPr="00F20012">
        <w:t>Development;</w:t>
      </w:r>
      <w:proofErr w:type="gramEnd"/>
    </w:p>
    <w:p w14:paraId="40172ACD" w14:textId="77777777" w:rsidR="00DE0155" w:rsidRPr="00F20012" w:rsidRDefault="00DE0155" w:rsidP="00F2598E">
      <w:pPr>
        <w:pStyle w:val="Level3"/>
      </w:pPr>
      <w:r w:rsidRPr="00F20012">
        <w:t xml:space="preserve">allocate and </w:t>
      </w:r>
      <w:proofErr w:type="gramStart"/>
      <w:r w:rsidRPr="00F20012">
        <w:t>at all times</w:t>
      </w:r>
      <w:proofErr w:type="gramEnd"/>
      <w:r w:rsidRPr="00F20012">
        <w:t xml:space="preserve"> maintain adequate staff and resources to enable the Consultant to comply with this Appointment; and</w:t>
      </w:r>
    </w:p>
    <w:p w14:paraId="53D1BE95" w14:textId="77777777" w:rsidR="00DE0155" w:rsidRPr="00F20012" w:rsidRDefault="00DE0155" w:rsidP="00F2598E">
      <w:pPr>
        <w:pStyle w:val="Level3"/>
      </w:pPr>
      <w:r w:rsidRPr="00F20012">
        <w:t>obtain the written authority of the Employer before initiating any of the Services or any work stage.</w:t>
      </w:r>
    </w:p>
    <w:p w14:paraId="2ADADB01" w14:textId="69ED3023" w:rsidR="00DE0155" w:rsidRPr="00F20012" w:rsidRDefault="00DE0155" w:rsidP="00F2598E">
      <w:pPr>
        <w:pStyle w:val="Level2"/>
      </w:pPr>
      <w:r w:rsidRPr="00F20012">
        <w:t>Any services already provided prior to the date of this Appointment relating to the Development (whether under any letter of intent or otherwise) shall be treated as having been provided under the terms of this Appointment. Any monies paid for any such services shall be deemed to have been paid under the terms of this Appointment and shall form par</w:t>
      </w:r>
      <w:r>
        <w:t xml:space="preserve">t of the fee specified in </w:t>
      </w:r>
      <w:r w:rsidR="00E54513" w:rsidRPr="001C3EAB">
        <w:rPr>
          <w:rFonts w:cs="Arial"/>
        </w:rPr>
        <w:fldChar w:fldCharType="begin"/>
      </w:r>
      <w:r w:rsidR="00E54513" w:rsidRPr="001C3EAB">
        <w:rPr>
          <w:rFonts w:cs="Arial"/>
        </w:rPr>
        <w:instrText xml:space="preserve"> REF _Ref407097358 \r \h </w:instrText>
      </w:r>
      <w:r w:rsidR="00E54513" w:rsidRPr="001C3EAB">
        <w:rPr>
          <w:rFonts w:cs="Arial"/>
        </w:rPr>
      </w:r>
      <w:r w:rsidR="00E54513" w:rsidRPr="001C3EAB">
        <w:rPr>
          <w:rFonts w:cs="Arial"/>
        </w:rPr>
        <w:fldChar w:fldCharType="separate"/>
      </w:r>
      <w:r w:rsidR="00547B7D">
        <w:rPr>
          <w:rFonts w:cs="Arial"/>
        </w:rPr>
        <w:t>Part 1</w:t>
      </w:r>
      <w:r w:rsidR="00E54513"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r w:rsidR="004C5C41">
        <w:t xml:space="preserve"> </w:t>
      </w:r>
    </w:p>
    <w:p w14:paraId="29107833" w14:textId="77777777" w:rsidR="00DE0155" w:rsidRPr="00F20012" w:rsidRDefault="00DE0155" w:rsidP="00F2598E">
      <w:pPr>
        <w:pStyle w:val="Level2"/>
      </w:pPr>
      <w:r w:rsidRPr="00F20012">
        <w:t xml:space="preserve">This Appointment constitutes the entire agreement and understanding of the parties and supersedes any previous agreement </w:t>
      </w:r>
      <w:r w:rsidR="004C5C41">
        <w:t xml:space="preserve">or arrangement </w:t>
      </w:r>
      <w:r w:rsidRPr="00F20012">
        <w:t xml:space="preserve">between them relating to the subject matter of this Appointment. </w:t>
      </w:r>
      <w:r w:rsidR="004C5C41">
        <w:t>For the avoidance of doubt, the Consultant’s own standard terms and conditions of engagement (if any) shall have no validity under this Appointment.</w:t>
      </w:r>
    </w:p>
    <w:p w14:paraId="77E01743" w14:textId="77777777" w:rsidR="00DE0155" w:rsidRDefault="00DE0155" w:rsidP="00F2598E">
      <w:pPr>
        <w:pStyle w:val="Level2"/>
      </w:pPr>
      <w:r w:rsidRPr="00F20012">
        <w:t xml:space="preserve">Both parties acknowledge and agree that in </w:t>
      </w:r>
      <w:proofErr w:type="gramStart"/>
      <w:r w:rsidRPr="00F20012">
        <w:t>entering into</w:t>
      </w:r>
      <w:proofErr w:type="gramEnd"/>
      <w:r w:rsidRPr="00F20012">
        <w:t xml:space="preserve"> this Appointment, they do not rely on and shall have no remedy in respect of any statement, representation, warranty, collateral agreement or other assurance (whether made negligently or innocently) of any person (whether party to this Appointment or not) other than as expressly set out in this Appointment.  Nothing in this clause shall, however, operate to limit or exclude any liability for fraud.</w:t>
      </w:r>
    </w:p>
    <w:p w14:paraId="6AE96444" w14:textId="606638D7" w:rsidR="00E92EE8" w:rsidRDefault="00E92EE8" w:rsidP="00F2598E">
      <w:pPr>
        <w:pStyle w:val="Level2"/>
      </w:pPr>
      <w:r>
        <w:t xml:space="preserve">No relaxation, forbearance, delay or indulgence in enforcing any of the terms of this </w:t>
      </w:r>
      <w:r w:rsidR="00A06B3C">
        <w:t>Appointment</w:t>
      </w:r>
      <w:r>
        <w:t xml:space="preserve"> by the </w:t>
      </w:r>
      <w:r w:rsidR="00A06B3C">
        <w:t xml:space="preserve">Employer </w:t>
      </w:r>
      <w:r>
        <w:t xml:space="preserve">shall prejudice, affect or restrict the rights of the </w:t>
      </w:r>
      <w:r w:rsidR="00A06B3C">
        <w:t>Employer</w:t>
      </w:r>
      <w:r>
        <w:t xml:space="preserve"> under this </w:t>
      </w:r>
      <w:r w:rsidR="00A06B3C">
        <w:t>Appointment</w:t>
      </w:r>
      <w:r>
        <w:t xml:space="preserve">, nor shall any waiver of any breach of this </w:t>
      </w:r>
      <w:r w:rsidR="00A06B3C">
        <w:t>Appointment</w:t>
      </w:r>
      <w:r>
        <w:t xml:space="preserve"> operate as a waiver of any subsequent or continuing breach of this </w:t>
      </w:r>
      <w:r w:rsidR="00A06B3C">
        <w:t>Appointment</w:t>
      </w:r>
      <w:r>
        <w:t>.</w:t>
      </w:r>
    </w:p>
    <w:p w14:paraId="4C9F8A77" w14:textId="1630105D" w:rsidR="00207756" w:rsidRPr="00990D92" w:rsidRDefault="00207756" w:rsidP="00F2598E">
      <w:pPr>
        <w:pStyle w:val="Level1"/>
        <w:rPr>
          <w:b/>
          <w:bCs/>
        </w:rPr>
      </w:pPr>
      <w:r w:rsidRPr="00990D92">
        <w:rPr>
          <w:b/>
          <w:bCs/>
        </w:rPr>
        <w:t>Duty of care</w:t>
      </w:r>
    </w:p>
    <w:p w14:paraId="4CF07FD9" w14:textId="21C9A35B" w:rsidR="00207756" w:rsidRDefault="00207756" w:rsidP="00F2598E">
      <w:pPr>
        <w:pStyle w:val="Level2"/>
      </w:pPr>
      <w:r>
        <w:t xml:space="preserve">In performing the Services the Consultant warrants that it has and will </w:t>
      </w:r>
      <w:r w:rsidR="0063403B">
        <w:t>exercise all</w:t>
      </w:r>
      <w:r w:rsidRPr="00F20012">
        <w:t xml:space="preserve"> reasonable skill, care and diligence in the discharge of the Services to the standards to be e</w:t>
      </w:r>
      <w:r>
        <w:t xml:space="preserve">xpected of a properly qualified, </w:t>
      </w:r>
      <w:r w:rsidRPr="00F20012">
        <w:t>competent</w:t>
      </w:r>
      <w:r>
        <w:t xml:space="preserve"> and experienced</w:t>
      </w:r>
      <w:r w:rsidRPr="00F20012">
        <w:t xml:space="preserve"> </w:t>
      </w:r>
      <w:r>
        <w:t>[</w:t>
      </w:r>
      <w:r w:rsidRPr="00064E1F">
        <w:rPr>
          <w:highlight w:val="yellow"/>
        </w:rPr>
        <w:t>architect/</w:t>
      </w:r>
      <w:r w:rsidRPr="00064E1F">
        <w:rPr>
          <w:highlight w:val="yellow"/>
        </w:rPr>
        <w:fldChar w:fldCharType="begin"/>
      </w:r>
      <w:r w:rsidRPr="00064E1F">
        <w:rPr>
          <w:highlight w:val="yellow"/>
        </w:rPr>
        <w:instrText xml:space="preserve">  </w:instrText>
      </w:r>
      <w:r w:rsidRPr="00064E1F">
        <w:rPr>
          <w:highlight w:val="yellow"/>
        </w:rPr>
        <w:fldChar w:fldCharType="end"/>
      </w:r>
      <w:r w:rsidRPr="00064E1F">
        <w:rPr>
          <w:highlight w:val="yellow"/>
        </w:rPr>
        <w:t>structural engineer/mechanical and electrical engineer</w:t>
      </w:r>
      <w:r>
        <w:t>]</w:t>
      </w:r>
      <w:r>
        <w:fldChar w:fldCharType="begin"/>
      </w:r>
      <w:r>
        <w:instrText xml:space="preserve">  </w:instrText>
      </w:r>
      <w:r>
        <w:fldChar w:fldCharType="end"/>
      </w:r>
      <w:r>
        <w:t xml:space="preserve"> </w:t>
      </w:r>
      <w:r w:rsidRPr="00F20012">
        <w:t xml:space="preserve">experienced in the provision of like services to the Services for developments comparable in size, scope, </w:t>
      </w:r>
      <w:r>
        <w:t xml:space="preserve">value, </w:t>
      </w:r>
      <w:r w:rsidRPr="00F20012">
        <w:t>complexity and purpose to the Development</w:t>
      </w:r>
      <w:r w:rsidR="00215EF9">
        <w:t>.</w:t>
      </w:r>
    </w:p>
    <w:p w14:paraId="6BC82297" w14:textId="4F8CA270" w:rsidR="00462EA6" w:rsidRPr="00F20012" w:rsidRDefault="00462EA6" w:rsidP="00F2598E">
      <w:pPr>
        <w:pStyle w:val="Level2"/>
      </w:pPr>
      <w:r w:rsidRPr="00F20012">
        <w:t xml:space="preserve">Without prejudice to its other obligations under this Appointment the Consultant shall exercise the degree of skill, </w:t>
      </w:r>
      <w:r>
        <w:t>care and diligence required by c</w:t>
      </w:r>
      <w:r w:rsidRPr="00F20012">
        <w:t>lause</w:t>
      </w:r>
      <w:r>
        <w:t xml:space="preserve"> 3.1</w:t>
      </w:r>
      <w:r w:rsidR="0063403B">
        <w:t xml:space="preserve"> </w:t>
      </w:r>
      <w:r w:rsidRPr="00F20012">
        <w:t xml:space="preserve">to specify for the Development such materials and such methods of design and construction with the intent that the construction of the Development and the maintenance and/or repair of the completed Development is as cost effective as is reasonably possible for a development of the type, size, </w:t>
      </w:r>
      <w:r>
        <w:t xml:space="preserve">value, </w:t>
      </w:r>
      <w:r w:rsidRPr="00F20012">
        <w:t>scope and complexity of the Development</w:t>
      </w:r>
      <w:r w:rsidR="00215EF9">
        <w:t>.</w:t>
      </w:r>
    </w:p>
    <w:p w14:paraId="16B87985" w14:textId="77777777" w:rsidR="00DE0155" w:rsidRPr="00F20012" w:rsidRDefault="00DE0155" w:rsidP="00F2598E">
      <w:pPr>
        <w:pStyle w:val="Level1asheadingtext"/>
      </w:pPr>
      <w:bookmarkStart w:id="57" w:name="_Ref137444997"/>
      <w:bookmarkStart w:id="58" w:name="_Ref412704550"/>
      <w:bookmarkStart w:id="59" w:name="_Ref412777720"/>
      <w:bookmarkStart w:id="60" w:name="_Ref412786947"/>
      <w:bookmarkStart w:id="61" w:name="_Ref412786760"/>
      <w:bookmarkStart w:id="62" w:name="_Ref412786923"/>
      <w:bookmarkStart w:id="63" w:name="_Ref412786813"/>
      <w:bookmarkStart w:id="64" w:name="_Ref412976848"/>
      <w:bookmarkStart w:id="65" w:name="_Ref412976964"/>
      <w:bookmarkStart w:id="66" w:name="_Ref412976422"/>
      <w:bookmarkStart w:id="67" w:name="_Ref413476756"/>
      <w:bookmarkStart w:id="68" w:name="_Ref413517531"/>
      <w:bookmarkStart w:id="69" w:name="_Toc404007886"/>
      <w:bookmarkStart w:id="70" w:name="_Toc96091544"/>
      <w:r w:rsidRPr="00F20012">
        <w:t>Design</w:t>
      </w:r>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1E202F86" w14:textId="5E956FD9" w:rsidR="00DE0155" w:rsidRPr="00F20012" w:rsidRDefault="00DE0155" w:rsidP="00F2598E">
      <w:pPr>
        <w:pStyle w:val="Level2"/>
      </w:pPr>
      <w:r w:rsidRPr="00F20012">
        <w:t xml:space="preserve">The Consultant shall not make any alteration, addition to or omission from the design of the Development without the </w:t>
      </w:r>
      <w:r w:rsidR="00215EF9">
        <w:t xml:space="preserve">written </w:t>
      </w:r>
      <w:r w:rsidRPr="00F20012">
        <w:t>consent of the Employer.</w:t>
      </w:r>
    </w:p>
    <w:p w14:paraId="1B3EA7C9" w14:textId="5495D905" w:rsidR="000B1E80" w:rsidRDefault="00DE0155" w:rsidP="008373D9">
      <w:pPr>
        <w:pStyle w:val="Level2"/>
      </w:pPr>
      <w:r w:rsidRPr="00F20012">
        <w:t>The liability of the Consultant under this Appointment shall not be released, diminished, excluded, limited or in any other way affected by any inspection, investigation, enquiry, sanction, comment or approval which may be made or carried out by or on behalf of the Employer or by the Employer’s failure to carry out the same or ensure that the same is carried out on its behalf, including without limitation failure to examine any drawings.</w:t>
      </w:r>
    </w:p>
    <w:p w14:paraId="008B26BD" w14:textId="6F05E7B8" w:rsidR="00B34C37" w:rsidRDefault="0093219F" w:rsidP="00F2598E">
      <w:pPr>
        <w:pStyle w:val="Level1"/>
        <w:rPr>
          <w:b/>
          <w:bCs/>
        </w:rPr>
      </w:pPr>
      <w:r>
        <w:rPr>
          <w:b/>
          <w:bCs/>
        </w:rPr>
        <w:t xml:space="preserve">Prohibited Materials </w:t>
      </w:r>
    </w:p>
    <w:p w14:paraId="50976BC3" w14:textId="6694AA19" w:rsidR="00B52F3E" w:rsidRDefault="00B52F3E" w:rsidP="008373D9">
      <w:pPr>
        <w:pStyle w:val="Heading2"/>
        <w:spacing w:line="360" w:lineRule="auto"/>
        <w:ind w:left="709"/>
        <w:jc w:val="both"/>
        <w:rPr>
          <w:rFonts w:asciiTheme="minorHAnsi" w:eastAsia="Times New Roman" w:hAnsiTheme="minorHAnsi" w:cstheme="minorHAnsi"/>
          <w:color w:val="000000" w:themeColor="text1"/>
          <w:sz w:val="20"/>
          <w:szCs w:val="20"/>
        </w:rPr>
      </w:pPr>
      <w:bookmarkStart w:id="71" w:name="_Ref314472720"/>
      <w:r w:rsidRPr="00F2598E">
        <w:rPr>
          <w:rFonts w:asciiTheme="minorHAnsi" w:eastAsia="Times New Roman" w:hAnsiTheme="minorHAnsi" w:cstheme="minorHAnsi"/>
          <w:color w:val="000000" w:themeColor="text1"/>
          <w:sz w:val="20"/>
          <w:szCs w:val="20"/>
        </w:rPr>
        <w:t>The Consultant warrants that it has not and will not specify for use in the Development any substance or material which it knows or, exercising the skill, care and diligence referred to in clause 3</w:t>
      </w:r>
      <w:r w:rsidR="00F2598E">
        <w:rPr>
          <w:rFonts w:asciiTheme="minorHAnsi" w:eastAsia="Times New Roman" w:hAnsiTheme="minorHAnsi" w:cstheme="minorHAnsi"/>
          <w:color w:val="000000" w:themeColor="text1"/>
          <w:sz w:val="20"/>
          <w:szCs w:val="20"/>
        </w:rPr>
        <w:t>.1</w:t>
      </w:r>
      <w:r w:rsidRPr="00F2598E">
        <w:rPr>
          <w:rFonts w:asciiTheme="minorHAnsi" w:eastAsia="Times New Roman" w:hAnsiTheme="minorHAnsi" w:cstheme="minorHAnsi"/>
          <w:color w:val="000000" w:themeColor="text1"/>
          <w:sz w:val="20"/>
          <w:szCs w:val="20"/>
        </w:rPr>
        <w:t xml:space="preserve">, ought to know is deleterious and/or which would not constitute good building practice and/or which are generally known or suspected to be deleterious and/or which would not comply with British Standards/Codes of Practice applicable at the time of specification and/or use and/or incorporation, including without limitation substances which have been published as being deleterious to health and safety or to the durability of buildings and/or other structures and/or finishes and/or plant and machinery in the particular circumstances in which they are used in the Development, and/or which are contrary to the guidelines contained in the edition of the publication “Good Practice in Selection of Construction Materials” </w:t>
      </w:r>
      <w:r w:rsidRPr="00F2598E">
        <w:rPr>
          <w:rFonts w:asciiTheme="minorHAnsi" w:eastAsia="Times New Roman" w:hAnsiTheme="minorHAnsi" w:cstheme="minorHAnsi"/>
          <w:color w:val="000000" w:themeColor="text1"/>
          <w:sz w:val="20"/>
          <w:szCs w:val="20"/>
          <w:lang w:val="en-US"/>
        </w:rPr>
        <w:t xml:space="preserve">(2011: British Council for Offices) </w:t>
      </w:r>
      <w:r w:rsidRPr="00F2598E">
        <w:rPr>
          <w:rFonts w:asciiTheme="minorHAnsi" w:eastAsia="Times New Roman" w:hAnsiTheme="minorHAnsi" w:cstheme="minorHAnsi"/>
          <w:color w:val="000000" w:themeColor="text1"/>
          <w:sz w:val="20"/>
          <w:szCs w:val="20"/>
        </w:rPr>
        <w:t>current at the date of specification and/or use and/or incorporation.</w:t>
      </w:r>
      <w:bookmarkEnd w:id="71"/>
    </w:p>
    <w:p w14:paraId="704E61D0" w14:textId="77777777" w:rsidR="008373D9" w:rsidRPr="008373D9" w:rsidRDefault="008373D9" w:rsidP="008373D9"/>
    <w:p w14:paraId="2F627D61" w14:textId="77777777" w:rsidR="00DE0155" w:rsidRPr="00F20012" w:rsidRDefault="00DE0155" w:rsidP="00F2598E">
      <w:pPr>
        <w:pStyle w:val="Level1asheadingtext"/>
      </w:pPr>
      <w:bookmarkStart w:id="72" w:name="_Ref137444998"/>
      <w:bookmarkStart w:id="73" w:name="_Toc404007887"/>
      <w:bookmarkStart w:id="74" w:name="_Toc96091545"/>
      <w:bookmarkStart w:id="75" w:name="_Ref412704566"/>
      <w:bookmarkStart w:id="76" w:name="_Ref412777751"/>
      <w:bookmarkStart w:id="77" w:name="_Ref412785978"/>
      <w:bookmarkStart w:id="78" w:name="_Ref412786792"/>
      <w:bookmarkStart w:id="79" w:name="_Ref412786970"/>
      <w:bookmarkStart w:id="80" w:name="_Ref412786859"/>
      <w:bookmarkStart w:id="81" w:name="_Ref412976880"/>
      <w:bookmarkStart w:id="82" w:name="_Ref412976995"/>
      <w:bookmarkStart w:id="83" w:name="_Ref412976453"/>
      <w:bookmarkStart w:id="84" w:name="_Ref413476788"/>
      <w:bookmarkStart w:id="85" w:name="_Ref413517578"/>
      <w:r>
        <w:t>Third Party A</w:t>
      </w:r>
      <w:r w:rsidRPr="00F20012">
        <w:t>greements</w:t>
      </w:r>
      <w:bookmarkEnd w:id="72"/>
      <w:bookmarkEnd w:id="73"/>
      <w:bookmarkEnd w:id="74"/>
      <w:r w:rsidRPr="00F20012">
        <w:t xml:space="preserve"> </w:t>
      </w:r>
      <w:bookmarkEnd w:id="75"/>
      <w:bookmarkEnd w:id="76"/>
      <w:bookmarkEnd w:id="77"/>
      <w:bookmarkEnd w:id="78"/>
      <w:bookmarkEnd w:id="79"/>
      <w:bookmarkEnd w:id="80"/>
      <w:bookmarkEnd w:id="81"/>
      <w:bookmarkEnd w:id="82"/>
      <w:bookmarkEnd w:id="83"/>
      <w:bookmarkEnd w:id="84"/>
      <w:bookmarkEnd w:id="85"/>
    </w:p>
    <w:p w14:paraId="7070AE54" w14:textId="77777777" w:rsidR="00DE0155" w:rsidRPr="00A84479" w:rsidRDefault="00DE0155" w:rsidP="00F2598E">
      <w:pPr>
        <w:pStyle w:val="Body1"/>
      </w:pPr>
      <w:r w:rsidRPr="00F20012">
        <w:t>Where relevant, the Consultant may be supplied with copies of any Third Party Agreements or such parts or extracts of the same as shall be relevant to the provision</w:t>
      </w:r>
      <w:r>
        <w:t xml:space="preserve"> of the</w:t>
      </w:r>
      <w:r w:rsidRPr="00F20012">
        <w:t xml:space="preserve"> Services (excluding any financially sensitive information) and subject to the Consultant receiving copies of such Third Party Agreements or such parts or extracts of the same as shall be relevant (excluding any financially sensitive information) the Consultant shall perform and discharge the Services so far as to comply with and so as not by any action or omission to cause or contribute towards a breach of the duties and obligations of the Employer under such Third Party Agreements. </w:t>
      </w:r>
    </w:p>
    <w:p w14:paraId="2DDCC048" w14:textId="77777777" w:rsidR="00DE0155" w:rsidRPr="00F20012" w:rsidRDefault="00DE0155" w:rsidP="00F2598E">
      <w:pPr>
        <w:pStyle w:val="Level1asheadingtext"/>
      </w:pPr>
      <w:bookmarkStart w:id="86" w:name="_Ref137444999"/>
      <w:bookmarkStart w:id="87" w:name="_Ref412704597"/>
      <w:bookmarkStart w:id="88" w:name="_Ref412777782"/>
      <w:bookmarkStart w:id="89" w:name="_Ref412786009"/>
      <w:bookmarkStart w:id="90" w:name="_Ref412786807"/>
      <w:bookmarkStart w:id="91" w:name="_Ref412786002"/>
      <w:bookmarkStart w:id="92" w:name="_Ref412786891"/>
      <w:bookmarkStart w:id="93" w:name="_Ref412976895"/>
      <w:bookmarkStart w:id="94" w:name="_Ref412976011"/>
      <w:bookmarkStart w:id="95" w:name="_Ref412976469"/>
      <w:bookmarkStart w:id="96" w:name="_Ref413476819"/>
      <w:bookmarkStart w:id="97" w:name="_Ref413517593"/>
      <w:bookmarkStart w:id="98" w:name="_Toc404007888"/>
      <w:bookmarkStart w:id="99" w:name="_Toc96091546"/>
      <w:r>
        <w:t>Statutory a</w:t>
      </w:r>
      <w:r w:rsidRPr="00F20012">
        <w:t xml:space="preserve">pprovals and </w:t>
      </w:r>
      <w:bookmarkEnd w:id="86"/>
      <w:r w:rsidRPr="00F20012">
        <w:t>CDM Regulations</w:t>
      </w:r>
      <w:bookmarkEnd w:id="87"/>
      <w:bookmarkEnd w:id="88"/>
      <w:bookmarkEnd w:id="89"/>
      <w:bookmarkEnd w:id="90"/>
      <w:bookmarkEnd w:id="91"/>
      <w:bookmarkEnd w:id="92"/>
      <w:bookmarkEnd w:id="93"/>
      <w:bookmarkEnd w:id="94"/>
      <w:bookmarkEnd w:id="95"/>
      <w:bookmarkEnd w:id="96"/>
      <w:bookmarkEnd w:id="97"/>
      <w:bookmarkEnd w:id="98"/>
      <w:bookmarkEnd w:id="99"/>
    </w:p>
    <w:p w14:paraId="08C95610" w14:textId="763AA0D9" w:rsidR="00DE0155" w:rsidRPr="00F20012" w:rsidRDefault="00DE0155" w:rsidP="00F2598E">
      <w:pPr>
        <w:pStyle w:val="Level2"/>
      </w:pPr>
      <w:r w:rsidRPr="00F20012">
        <w:t xml:space="preserve">The Consultant using the reasonable skill </w:t>
      </w:r>
      <w:r>
        <w:t>care and diligence required by sub-c</w:t>
      </w:r>
      <w:r w:rsidRPr="00F20012">
        <w:t>lause</w:t>
      </w:r>
      <w:r w:rsidR="00F2598E">
        <w:t xml:space="preserve"> 3.1</w:t>
      </w:r>
      <w:r w:rsidRPr="00F20012">
        <w:t xml:space="preserve"> </w:t>
      </w:r>
      <w:r w:rsidRPr="001C3EAB">
        <w:rPr>
          <w:rFonts w:cs="Arial"/>
        </w:rPr>
        <w:fldChar w:fldCharType="begin"/>
      </w:r>
      <w:r w:rsidRPr="001C3EAB">
        <w:rPr>
          <w:rFonts w:cs="Arial"/>
        </w:rPr>
        <w:instrText xml:space="preserve"> REF _Ref70000000 \h \n \* MERGEFORMAT </w:instrText>
      </w:r>
      <w:r w:rsidRPr="001C3EAB">
        <w:rPr>
          <w:rFonts w:cs="Arial"/>
        </w:rPr>
      </w:r>
      <w:r w:rsidRPr="001C3EAB">
        <w:rPr>
          <w:rFonts w:cs="Arial"/>
        </w:rPr>
        <w:fldChar w:fldCharType="end"/>
      </w:r>
      <w:r w:rsidRPr="00F20012">
        <w:t xml:space="preserve"> shall perform the Services in such a manner as to ensure that the Development is designed and constructed in full accordance with all relevant Statutory Requirements.</w:t>
      </w:r>
    </w:p>
    <w:p w14:paraId="2EF7575D" w14:textId="77777777" w:rsidR="00DE0155" w:rsidRPr="00F20012" w:rsidRDefault="00DE0155" w:rsidP="00F2598E">
      <w:pPr>
        <w:pStyle w:val="Level2"/>
      </w:pPr>
      <w:r w:rsidRPr="00F20012">
        <w:t xml:space="preserve">The Consultant warrants to the Employer that it is fully aware of the provisions of Regulation </w:t>
      </w:r>
      <w:r w:rsidR="00F46BE7">
        <w:t>9</w:t>
      </w:r>
      <w:r w:rsidRPr="00F20012">
        <w:t xml:space="preserve"> ("</w:t>
      </w:r>
      <w:r w:rsidRPr="00E54513">
        <w:rPr>
          <w:b/>
          <w:iCs/>
        </w:rPr>
        <w:t>Duties of Designers</w:t>
      </w:r>
      <w:r w:rsidRPr="00F20012">
        <w:rPr>
          <w:iCs/>
        </w:rPr>
        <w:t>"</w:t>
      </w:r>
      <w:r w:rsidRPr="00F20012">
        <w:t xml:space="preserve">) of the CDM Regulations and that it possesses the requisite degree of competence and level of resources to meet (and shall meet) the requirements of the said Regulation </w:t>
      </w:r>
      <w:r w:rsidR="00F46BE7">
        <w:t>9</w:t>
      </w:r>
      <w:r w:rsidR="00F46BE7" w:rsidRPr="00F20012">
        <w:t xml:space="preserve"> </w:t>
      </w:r>
      <w:r w:rsidRPr="00F20012">
        <w:t>and shall all times discharge the Services so as not by any action or omission to cause or contribute towards a breach by the Employer of its obligations under the CDM Regulations.</w:t>
      </w:r>
    </w:p>
    <w:p w14:paraId="51F621DE" w14:textId="77777777" w:rsidR="00DE0155" w:rsidRPr="00F20012" w:rsidRDefault="00DE0155" w:rsidP="00F2598E">
      <w:pPr>
        <w:pStyle w:val="Level1asheadingtext"/>
      </w:pPr>
      <w:bookmarkStart w:id="100" w:name="_Ref137445000"/>
      <w:bookmarkStart w:id="101" w:name="_Ref412704612"/>
      <w:bookmarkStart w:id="102" w:name="_Ref412777813"/>
      <w:bookmarkStart w:id="103" w:name="_Ref412786041"/>
      <w:bookmarkStart w:id="104" w:name="_Ref412786838"/>
      <w:bookmarkStart w:id="105" w:name="_Ref412786033"/>
      <w:bookmarkStart w:id="106" w:name="_Ref412786938"/>
      <w:bookmarkStart w:id="107" w:name="_Ref412976926"/>
      <w:bookmarkStart w:id="108" w:name="_Ref412976042"/>
      <w:bookmarkStart w:id="109" w:name="_Ref412976500"/>
      <w:bookmarkStart w:id="110" w:name="_Ref413475850"/>
      <w:bookmarkStart w:id="111" w:name="_Ref413517640"/>
      <w:bookmarkStart w:id="112" w:name="_Toc404007889"/>
      <w:bookmarkStart w:id="113" w:name="_Toc96091547"/>
      <w:r w:rsidRPr="00F20012">
        <w:t>Fees</w:t>
      </w:r>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14:paraId="6A7E103F" w14:textId="74D8414C" w:rsidR="00DE0155" w:rsidRPr="00F20012" w:rsidRDefault="00DE0155" w:rsidP="00F2598E">
      <w:pPr>
        <w:pStyle w:val="Level2"/>
      </w:pPr>
      <w:r w:rsidRPr="00F20012">
        <w:t>The Employer shall pay to the Consultant the fee payable for the Services performed by the Consultant specified i</w:t>
      </w:r>
      <w:r>
        <w:t xml:space="preserve">n </w:t>
      </w:r>
      <w:r w:rsidR="00996BE6" w:rsidRPr="001C3EAB">
        <w:rPr>
          <w:rFonts w:cs="Arial"/>
        </w:rPr>
        <w:fldChar w:fldCharType="begin"/>
      </w:r>
      <w:r w:rsidR="00996BE6" w:rsidRPr="001C3EAB">
        <w:rPr>
          <w:rFonts w:cs="Arial"/>
        </w:rPr>
        <w:instrText xml:space="preserve"> REF _Ref404170619 \r \h </w:instrText>
      </w:r>
      <w:r w:rsidR="00996BE6" w:rsidRPr="001C3EAB">
        <w:rPr>
          <w:rFonts w:cs="Arial"/>
        </w:rPr>
      </w:r>
      <w:r w:rsidR="00996BE6" w:rsidRPr="001C3EAB">
        <w:rPr>
          <w:rFonts w:cs="Arial"/>
        </w:rPr>
        <w:fldChar w:fldCharType="separate"/>
      </w:r>
      <w:r w:rsidR="00547B7D">
        <w:rPr>
          <w:rFonts w:cs="Arial"/>
        </w:rPr>
        <w:t>Part 1</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63245F6B" w14:textId="564882F2" w:rsidR="00DE0155" w:rsidRPr="00F20012" w:rsidRDefault="00DE0155" w:rsidP="00F2598E">
      <w:pPr>
        <w:pStyle w:val="Level2"/>
      </w:pPr>
      <w:bookmarkStart w:id="114" w:name="_Ref344366301"/>
      <w:r w:rsidRPr="00F20012">
        <w:t xml:space="preserve">If the Consultant considers that it is about to or has been requested or instructed to carry out Additional </w:t>
      </w:r>
      <w:proofErr w:type="gramStart"/>
      <w:r w:rsidRPr="00F20012">
        <w:t>Services</w:t>
      </w:r>
      <w:proofErr w:type="gramEnd"/>
      <w:r w:rsidRPr="00F20012">
        <w:t xml:space="preserve"> the Consultant shall (prior to carrying out such services) give written notice of the same together with an estimate of the cost of provision of the Additional Services to the Employer</w:t>
      </w:r>
      <w:r w:rsidR="001828B2">
        <w:t>.</w:t>
      </w:r>
      <w:r w:rsidR="00F2598E">
        <w:t xml:space="preserve"> </w:t>
      </w:r>
      <w:r w:rsidRPr="00F20012">
        <w:t xml:space="preserve">The Employer shall determine whether the notified services are Additional Services and </w:t>
      </w:r>
      <w:proofErr w:type="gramStart"/>
      <w:r w:rsidRPr="00F20012">
        <w:t>in the event that</w:t>
      </w:r>
      <w:proofErr w:type="gramEnd"/>
      <w:r w:rsidRPr="00F20012">
        <w:t xml:space="preserve"> the Employer determines that the services notified by the Consultant are Additional Services then the Employer may at its sole discretion direct either:</w:t>
      </w:r>
      <w:bookmarkEnd w:id="114"/>
    </w:p>
    <w:p w14:paraId="056D6EA2" w14:textId="501C06BC" w:rsidR="00DE0155" w:rsidRPr="00F20012" w:rsidRDefault="00DE0155" w:rsidP="00F2598E">
      <w:pPr>
        <w:pStyle w:val="Level2"/>
      </w:pPr>
      <w:r w:rsidRPr="00F20012">
        <w:t>that the Additional Services are carried out for the amount specified in the Consultant’s estimate or such other amount as may be agreed between them; or</w:t>
      </w:r>
    </w:p>
    <w:p w14:paraId="5239E4DD" w14:textId="37858223" w:rsidR="00DE0155" w:rsidRPr="00F20012" w:rsidRDefault="00DE0155" w:rsidP="00F2598E">
      <w:pPr>
        <w:pStyle w:val="Level2"/>
      </w:pPr>
      <w:r w:rsidRPr="00F20012">
        <w:t xml:space="preserve">that the remuneration for the Additional Services be calculated by reference to the time spent by the Consultant on the Additional Services in accordance with the hourly rates for personnel specified in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 xml:space="preserve"> </w:t>
      </w:r>
      <w:r w:rsidR="00E104D2">
        <w:t xml:space="preserve">Part 3 </w:t>
      </w:r>
      <w:r w:rsidRPr="00F20012">
        <w:t>which are inclusive of all expenses and disbursements but exclusive of Value Added Tax.</w:t>
      </w:r>
    </w:p>
    <w:p w14:paraId="120DCBFA" w14:textId="7E3202F7" w:rsidR="00DE0155" w:rsidRPr="00F20012" w:rsidRDefault="00DE0155" w:rsidP="00F2598E">
      <w:pPr>
        <w:pStyle w:val="Level2"/>
      </w:pPr>
      <w:r>
        <w:t>The provisions of this 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1C3EAB" w:rsidRPr="001C3EAB">
        <w:rPr>
          <w:rFonts w:cs="Arial"/>
        </w:rPr>
        <w:t>6</w:t>
      </w:r>
      <w:r w:rsidRPr="001C3EAB">
        <w:rPr>
          <w:rFonts w:cs="Arial"/>
        </w:rPr>
        <w:fldChar w:fldCharType="end"/>
      </w:r>
      <w:r w:rsidRPr="00F20012">
        <w:t xml:space="preserve"> shall apply to the payment of remuneration for such Additional Services.</w:t>
      </w:r>
    </w:p>
    <w:p w14:paraId="3656F98E" w14:textId="2663FE87" w:rsidR="00DE0155" w:rsidRPr="00F20012" w:rsidRDefault="00DE0155" w:rsidP="00F2598E">
      <w:pPr>
        <w:pStyle w:val="Level2"/>
      </w:pPr>
      <w:r w:rsidRPr="00F20012">
        <w:t xml:space="preserve">Subject to this </w:t>
      </w:r>
      <w:r>
        <w:t>c</w:t>
      </w:r>
      <w:r w:rsidRPr="00F20012">
        <w:t xml:space="preserve">lause </w:t>
      </w:r>
      <w:r w:rsidRPr="001C3EAB">
        <w:rPr>
          <w:rFonts w:cs="Arial"/>
        </w:rPr>
        <w:fldChar w:fldCharType="begin"/>
      </w:r>
      <w:r w:rsidRPr="001C3EAB">
        <w:rPr>
          <w:rFonts w:cs="Arial"/>
        </w:rPr>
        <w:instrText xml:space="preserve"> REF _Ref137445000 \h \n \* MERGEFORMAT </w:instrText>
      </w:r>
      <w:r w:rsidRPr="001C3EAB">
        <w:rPr>
          <w:rFonts w:cs="Arial"/>
        </w:rPr>
      </w:r>
      <w:r w:rsidRPr="001C3EAB">
        <w:rPr>
          <w:rFonts w:cs="Arial"/>
        </w:rPr>
        <w:fldChar w:fldCharType="separate"/>
      </w:r>
      <w:r w:rsidR="00547B7D">
        <w:rPr>
          <w:rFonts w:cs="Arial"/>
        </w:rPr>
        <w:t>8</w:t>
      </w:r>
      <w:r w:rsidRPr="001C3EAB">
        <w:rPr>
          <w:rFonts w:cs="Arial"/>
        </w:rPr>
        <w:fldChar w:fldCharType="end"/>
      </w:r>
      <w:r>
        <w:t>,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8373D9">
        <w:rPr>
          <w:rFonts w:cs="Arial"/>
        </w:rPr>
        <w:t>15.6</w:t>
      </w:r>
      <w:r w:rsidRPr="001C3EAB">
        <w:rPr>
          <w:rFonts w:cs="Arial"/>
        </w:rPr>
        <w:fldChar w:fldCharType="end"/>
      </w:r>
      <w:r>
        <w:t xml:space="preserve"> and sub-c</w:t>
      </w:r>
      <w:r w:rsidRPr="00F20012">
        <w:t xml:space="preserve">lause </w:t>
      </w:r>
      <w:r w:rsidRPr="001C3EAB">
        <w:rPr>
          <w:rFonts w:cs="Arial"/>
        </w:rPr>
        <w:fldChar w:fldCharType="begin"/>
      </w:r>
      <w:r w:rsidRPr="001C3EAB">
        <w:rPr>
          <w:rFonts w:cs="Arial"/>
        </w:rPr>
        <w:instrText xml:space="preserve"> REF _Ref344366764 \r \h </w:instrText>
      </w:r>
      <w:r w:rsidRPr="001C3EAB">
        <w:rPr>
          <w:rFonts w:cs="Arial"/>
        </w:rPr>
      </w:r>
      <w:r w:rsidRPr="001C3EAB">
        <w:rPr>
          <w:rFonts w:cs="Arial"/>
        </w:rPr>
        <w:fldChar w:fldCharType="separate"/>
      </w:r>
      <w:r w:rsidR="00F2598E">
        <w:rPr>
          <w:rFonts w:cs="Arial"/>
        </w:rPr>
        <w:t>15.7</w:t>
      </w:r>
      <w:r w:rsidRPr="001C3EAB">
        <w:rPr>
          <w:rFonts w:cs="Arial"/>
        </w:rPr>
        <w:fldChar w:fldCharType="end"/>
      </w:r>
      <w:r w:rsidRPr="00F20012">
        <w:t>, payments of the fee shall be made by interim instalments in accordance with</w:t>
      </w:r>
      <w:r>
        <w:t xml:space="preserve"> </w:t>
      </w:r>
      <w:r w:rsidR="00996BE6" w:rsidRPr="001C3EAB">
        <w:rPr>
          <w:rFonts w:cs="Arial"/>
        </w:rPr>
        <w:fldChar w:fldCharType="begin"/>
      </w:r>
      <w:r w:rsidR="00996BE6" w:rsidRPr="001C3EAB">
        <w:rPr>
          <w:rFonts w:cs="Arial"/>
        </w:rPr>
        <w:instrText xml:space="preserve"> REF _Ref404170715 \r \h </w:instrText>
      </w:r>
      <w:r w:rsidR="00996BE6" w:rsidRPr="001C3EAB">
        <w:rPr>
          <w:rFonts w:cs="Arial"/>
        </w:rPr>
      </w:r>
      <w:r w:rsidR="00996BE6" w:rsidRPr="001C3EAB">
        <w:rPr>
          <w:rFonts w:cs="Arial"/>
        </w:rPr>
        <w:fldChar w:fldCharType="separate"/>
      </w:r>
      <w:r w:rsidR="00547B7D">
        <w:rPr>
          <w:rFonts w:cs="Arial"/>
        </w:rPr>
        <w:t>Part 2</w:t>
      </w:r>
      <w:r w:rsidR="00996BE6" w:rsidRPr="001C3EAB">
        <w:rPr>
          <w:rFonts w:cs="Arial"/>
        </w:rPr>
        <w:fldChar w:fldCharType="end"/>
      </w:r>
      <w:r>
        <w:t xml:space="preserve"> of </w:t>
      </w:r>
      <w:r w:rsidR="00996BE6" w:rsidRPr="001C3EAB">
        <w:rPr>
          <w:rFonts w:cs="Arial"/>
        </w:rPr>
        <w:fldChar w:fldCharType="begin"/>
      </w:r>
      <w:r w:rsidR="00996BE6" w:rsidRPr="001C3EAB">
        <w:rPr>
          <w:rFonts w:cs="Arial"/>
        </w:rPr>
        <w:instrText xml:space="preserve"> REF _Ref404170503 \r \h </w:instrText>
      </w:r>
      <w:r w:rsidR="00996BE6" w:rsidRPr="001C3EAB">
        <w:rPr>
          <w:rFonts w:cs="Arial"/>
        </w:rPr>
      </w:r>
      <w:r w:rsidR="00996BE6" w:rsidRPr="001C3EAB">
        <w:rPr>
          <w:rFonts w:cs="Arial"/>
        </w:rPr>
        <w:fldChar w:fldCharType="separate"/>
      </w:r>
      <w:r w:rsidR="00547B7D">
        <w:rPr>
          <w:rFonts w:cs="Arial"/>
        </w:rPr>
        <w:t>Schedule 2</w:t>
      </w:r>
      <w:r w:rsidR="00996BE6" w:rsidRPr="001C3EAB">
        <w:rPr>
          <w:rFonts w:cs="Arial"/>
        </w:rPr>
        <w:fldChar w:fldCharType="end"/>
      </w:r>
      <w:r w:rsidRPr="00F20012">
        <w:t>.</w:t>
      </w:r>
    </w:p>
    <w:p w14:paraId="41B09E38" w14:textId="77777777" w:rsidR="00DE0155" w:rsidRPr="00F20012" w:rsidRDefault="00DE0155" w:rsidP="00F2598E">
      <w:pPr>
        <w:pStyle w:val="Level2"/>
      </w:pPr>
      <w:r w:rsidRPr="00F20012">
        <w:t>All payments of the fee made by the Employer to the Consultant shall constitute no more than payments on account and shall be subject to the Services being satisfactorily performed. The making of any payment by the Employer to the Consultant shall not be deemed to indicate satisfactory performance of the Services.</w:t>
      </w:r>
    </w:p>
    <w:p w14:paraId="2FB297D2" w14:textId="36F28FE4" w:rsidR="00DE0155" w:rsidRPr="00F20012" w:rsidRDefault="00DE0155" w:rsidP="00F2598E">
      <w:pPr>
        <w:pStyle w:val="Level2"/>
      </w:pPr>
      <w:r w:rsidRPr="00F20012">
        <w:t>Applications for Payment shall be submitted by the Consultant to the Employer at each Instalment Date, together with supporting invoices and any other supporting documentation that the Employer may reasonably require.</w:t>
      </w:r>
      <w:r w:rsidR="000C3B53">
        <w:t xml:space="preserve"> If the Consultant </w:t>
      </w:r>
      <w:r w:rsidR="00891D8E">
        <w:t>submits</w:t>
      </w:r>
      <w:r w:rsidR="000C3B53">
        <w:t xml:space="preserve"> a premature Application </w:t>
      </w:r>
      <w:r w:rsidR="00891D8E">
        <w:t>f</w:t>
      </w:r>
      <w:r w:rsidR="000C3B53">
        <w:t xml:space="preserve">or </w:t>
      </w:r>
      <w:proofErr w:type="gramStart"/>
      <w:r w:rsidR="000C3B53">
        <w:t>Payment</w:t>
      </w:r>
      <w:proofErr w:type="gramEnd"/>
      <w:r w:rsidR="000C3B53">
        <w:t xml:space="preserve"> it shall</w:t>
      </w:r>
      <w:r w:rsidR="00891D8E">
        <w:t xml:space="preserve"> be deemed submitted</w:t>
      </w:r>
      <w:r w:rsidR="000C3B53">
        <w:t xml:space="preserve"> at the appropriate date of the next Instalment Date as stated in Part 2 of Schedule 2. </w:t>
      </w:r>
    </w:p>
    <w:p w14:paraId="71772615" w14:textId="77777777" w:rsidR="00DE0155" w:rsidRPr="00F20012" w:rsidRDefault="00DE0155" w:rsidP="00F2598E">
      <w:pPr>
        <w:pStyle w:val="Level2"/>
      </w:pPr>
      <w:r w:rsidRPr="00F20012">
        <w:t>Payment shall become due to the Consultant on the Due Date.</w:t>
      </w:r>
    </w:p>
    <w:p w14:paraId="02FCE8D2" w14:textId="095F95AF" w:rsidR="00DE0155" w:rsidRPr="00F20012" w:rsidRDefault="00DE0155" w:rsidP="00F2598E">
      <w:pPr>
        <w:pStyle w:val="Level2"/>
      </w:pPr>
      <w:bookmarkStart w:id="115" w:name="_Ref345053625"/>
      <w:r w:rsidRPr="00F20012">
        <w:t>The Employer shall not later than five (5) days after the Due Date serve a Payment Notice.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F2598E">
        <w:rPr>
          <w:rFonts w:cs="Arial"/>
        </w:rPr>
        <w:t>8.12</w:t>
      </w:r>
      <w:r w:rsidRPr="001C3EAB">
        <w:rPr>
          <w:rFonts w:cs="Arial"/>
        </w:rPr>
        <w:fldChar w:fldCharType="end"/>
      </w:r>
      <w:r w:rsidRPr="00F20012">
        <w:t>, the Employer shall make payment to the Consultant of the amount stated as due in the Payment Notice on or before the Final Date for Payment.</w:t>
      </w:r>
      <w:bookmarkEnd w:id="115"/>
    </w:p>
    <w:p w14:paraId="30F07230" w14:textId="5675D5D1" w:rsidR="00DE0155" w:rsidRPr="00F20012" w:rsidRDefault="00DE0155" w:rsidP="00F2598E">
      <w:pPr>
        <w:pStyle w:val="Level2"/>
      </w:pPr>
      <w:bookmarkStart w:id="116" w:name="WDX_STARTNUMSCAN"/>
      <w:bookmarkEnd w:id="116"/>
      <w:r w:rsidRPr="00F20012">
        <w:t>If a valid Payment Notice i</w:t>
      </w:r>
      <w:r>
        <w:t>s not given in accordance with sub-c</w:t>
      </w:r>
      <w:r w:rsidRPr="00F20012">
        <w:t xml:space="preserve">lause </w:t>
      </w:r>
      <w:r w:rsidRPr="001C3EAB">
        <w:rPr>
          <w:rFonts w:cs="Arial"/>
        </w:rPr>
        <w:fldChar w:fldCharType="begin"/>
      </w:r>
      <w:r w:rsidRPr="001C3EAB">
        <w:rPr>
          <w:rFonts w:cs="Arial"/>
        </w:rPr>
        <w:instrText xml:space="preserve"> REF _Ref345053625 \r \h </w:instrText>
      </w:r>
      <w:r w:rsidRPr="001C3EAB">
        <w:rPr>
          <w:rFonts w:cs="Arial"/>
        </w:rPr>
      </w:r>
      <w:r w:rsidRPr="001C3EAB">
        <w:rPr>
          <w:rFonts w:cs="Arial"/>
        </w:rPr>
        <w:fldChar w:fldCharType="separate"/>
      </w:r>
      <w:r w:rsidR="00F2598E">
        <w:rPr>
          <w:rFonts w:cs="Arial"/>
        </w:rPr>
        <w:t>8.10</w:t>
      </w:r>
      <w:r w:rsidRPr="001C3EAB">
        <w:rPr>
          <w:rFonts w:cs="Arial"/>
        </w:rPr>
        <w:fldChar w:fldCharType="end"/>
      </w:r>
      <w:r w:rsidRPr="00F20012">
        <w:t>, the sum to be paid by the Employer shall be the sum stated in the Application for Payment, subject to any Pay Less N</w:t>
      </w:r>
      <w:r>
        <w:t>otice given in accordance with sub-c</w:t>
      </w:r>
      <w:r w:rsidRPr="00F20012">
        <w:t xml:space="preserve">lause </w:t>
      </w:r>
      <w:r w:rsidRPr="001C3EAB">
        <w:rPr>
          <w:rFonts w:cs="Arial"/>
        </w:rPr>
        <w:fldChar w:fldCharType="begin"/>
      </w:r>
      <w:r w:rsidRPr="001C3EAB">
        <w:rPr>
          <w:rFonts w:cs="Arial"/>
        </w:rPr>
        <w:instrText xml:space="preserve"> REF _Ref345053605 \r \h </w:instrText>
      </w:r>
      <w:r w:rsidRPr="001C3EAB">
        <w:rPr>
          <w:rFonts w:cs="Arial"/>
        </w:rPr>
      </w:r>
      <w:r w:rsidRPr="001C3EAB">
        <w:rPr>
          <w:rFonts w:cs="Arial"/>
        </w:rPr>
        <w:fldChar w:fldCharType="separate"/>
      </w:r>
      <w:r w:rsidR="008373D9">
        <w:rPr>
          <w:rFonts w:cs="Arial"/>
        </w:rPr>
        <w:t>8.12</w:t>
      </w:r>
      <w:r w:rsidRPr="001C3EAB">
        <w:rPr>
          <w:rFonts w:cs="Arial"/>
        </w:rPr>
        <w:fldChar w:fldCharType="end"/>
      </w:r>
      <w:r w:rsidRPr="00F20012">
        <w:t>.</w:t>
      </w:r>
    </w:p>
    <w:p w14:paraId="13596FF6" w14:textId="1DDEF788" w:rsidR="00DE0155" w:rsidRPr="00F20012" w:rsidRDefault="00DE0155" w:rsidP="00F2598E">
      <w:pPr>
        <w:pStyle w:val="Level2"/>
      </w:pPr>
      <w:bookmarkStart w:id="117" w:name="_Ref345053605"/>
      <w:r w:rsidRPr="00F20012">
        <w:t>If the Employer intends to pay less than the sum due as stated in any valid Payment Notice or valid Application for Payment, the Employer</w:t>
      </w:r>
      <w:r w:rsidR="001828B2">
        <w:t xml:space="preserve"> or its nominee</w:t>
      </w:r>
      <w:r w:rsidRPr="00F20012">
        <w:t xml:space="preserve"> shall serve a Pay Less Notice.  The Pay Less Notice shall be served no later than </w:t>
      </w:r>
      <w:r>
        <w:t>one (</w:t>
      </w:r>
      <w:r w:rsidRPr="00F20012">
        <w:t>1</w:t>
      </w:r>
      <w:r>
        <w:t>)</w:t>
      </w:r>
      <w:r w:rsidRPr="00F20012">
        <w:t xml:space="preserve"> day before the Final Date for Payment.</w:t>
      </w:r>
      <w:bookmarkEnd w:id="117"/>
      <w:r w:rsidRPr="00F20012">
        <w:t xml:space="preserve"> </w:t>
      </w:r>
    </w:p>
    <w:p w14:paraId="6018AE62" w14:textId="4C33125A" w:rsidR="00DE0155" w:rsidRPr="00F20012" w:rsidRDefault="00DE0155" w:rsidP="00F2598E">
      <w:pPr>
        <w:pStyle w:val="Level2"/>
      </w:pPr>
      <w:r w:rsidRPr="00F20012">
        <w:t>A</w:t>
      </w:r>
      <w:r>
        <w:t>ny notices required under this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547B7D">
        <w:rPr>
          <w:rFonts w:cs="Arial"/>
        </w:rPr>
        <w:t>8</w:t>
      </w:r>
      <w:r w:rsidRPr="001C3EAB">
        <w:rPr>
          <w:rFonts w:cs="Arial"/>
        </w:rPr>
        <w:fldChar w:fldCharType="end"/>
      </w:r>
      <w:r w:rsidRPr="00F20012">
        <w:t xml:space="preserve"> shall be issued even when the amount of that notice is zero.</w:t>
      </w:r>
    </w:p>
    <w:p w14:paraId="2DE6BF98" w14:textId="4A0FE047" w:rsidR="00DE0155" w:rsidRPr="00F20012" w:rsidRDefault="00DE0155" w:rsidP="00F2598E">
      <w:pPr>
        <w:pStyle w:val="Level2"/>
      </w:pPr>
      <w:r w:rsidRPr="00F20012">
        <w:t xml:space="preserve">Without prejudice to any other right or remedy of the Consultant under this Appointment, if the Employer fails to make any payment properly due under this Appointment by the Final Date for </w:t>
      </w:r>
      <w:proofErr w:type="gramStart"/>
      <w:r w:rsidRPr="00F20012">
        <w:t>Payment</w:t>
      </w:r>
      <w:proofErr w:type="gramEnd"/>
      <w:r w:rsidRPr="00F20012">
        <w:t xml:space="preserve"> then the Consultant may suspend all or any part of its Services under this Appointment by giving no less th</w:t>
      </w:r>
      <w:r w:rsidR="00B376D1">
        <w:t>a</w:t>
      </w:r>
      <w:r w:rsidRPr="00F20012">
        <w:t>n seven (7) days</w:t>
      </w:r>
      <w:r>
        <w:t>'</w:t>
      </w:r>
      <w:r w:rsidRPr="00F20012">
        <w:t xml:space="preserve"> written notice of such suspension.  The right to suspend performance of the Services shall cease when the Employer makes payment in full of the sum </w:t>
      </w:r>
      <w:proofErr w:type="gramStart"/>
      <w:r w:rsidRPr="00F20012">
        <w:t>due</w:t>
      </w:r>
      <w:r w:rsidR="001828B2">
        <w:t>.</w:t>
      </w:r>
      <w:r w:rsidRPr="00F20012">
        <w:t>.</w:t>
      </w:r>
      <w:proofErr w:type="gramEnd"/>
      <w:r w:rsidRPr="00F20012">
        <w:t xml:space="preserve">  Where the Consultant exercises his right of suspension, he shall be entitled to a reasonable amount in respect of costs and expenses reasonably incurred by him </w:t>
      </w:r>
      <w:proofErr w:type="gramStart"/>
      <w:r w:rsidRPr="00F20012">
        <w:t>as a result of</w:t>
      </w:r>
      <w:proofErr w:type="gramEnd"/>
      <w:r w:rsidRPr="00F20012">
        <w:t xml:space="preserve"> the exercise of the right upon providing such evidence of the costs as are reasonably requested by the Employer.</w:t>
      </w:r>
    </w:p>
    <w:p w14:paraId="291D41EF" w14:textId="62773215" w:rsidR="00F2598E" w:rsidRDefault="00DE0155" w:rsidP="00F2598E">
      <w:pPr>
        <w:pStyle w:val="Level2"/>
      </w:pPr>
      <w:r w:rsidRPr="00F20012">
        <w:t>Without prejudice to any other right or remedy of the Consultant under this Appointment, if the Employer fails to make any payment properly due under this Appointment by the Final Date for Payment in the absence of a Pay Less Notice then the Consultant may claim interest on the unpaid amount at the rate of five per cent (5%) per annum above the official dealing rate of the Bank of England current at the da</w:t>
      </w:r>
      <w:r>
        <w:t>te that the payment became due.</w:t>
      </w:r>
      <w:r w:rsidRPr="00F20012">
        <w:t xml:space="preserve"> By </w:t>
      </w:r>
      <w:proofErr w:type="gramStart"/>
      <w:r w:rsidRPr="00F20012">
        <w:t>entering into</w:t>
      </w:r>
      <w:proofErr w:type="gramEnd"/>
      <w:r w:rsidRPr="00F20012">
        <w:t xml:space="preserve"> this </w:t>
      </w:r>
      <w:proofErr w:type="gramStart"/>
      <w:r w:rsidRPr="00F20012">
        <w:t>Appointment</w:t>
      </w:r>
      <w:proofErr w:type="gramEnd"/>
      <w:r w:rsidRPr="00F20012">
        <w:t xml:space="preserve"> the parties agree that this is a substantial contractual remedy as defined in section 8(1) of the Late Payment of Commercial Debts (Interest) Act 1998</w:t>
      </w:r>
      <w:bookmarkStart w:id="118" w:name="_Ref137445001"/>
      <w:bookmarkStart w:id="119" w:name="_Ref412704659"/>
      <w:bookmarkStart w:id="120" w:name="_Ref412777907"/>
      <w:bookmarkStart w:id="121" w:name="_Ref412786150"/>
      <w:bookmarkStart w:id="122" w:name="_Ref412786916"/>
      <w:bookmarkStart w:id="123" w:name="_Ref412786142"/>
      <w:bookmarkStart w:id="124" w:name="_Ref412787047"/>
      <w:bookmarkStart w:id="125" w:name="_Ref412976005"/>
      <w:bookmarkStart w:id="126" w:name="_Ref412976120"/>
      <w:bookmarkStart w:id="127" w:name="_Ref412976578"/>
      <w:bookmarkStart w:id="128" w:name="_Ref413475944"/>
      <w:bookmarkStart w:id="129" w:name="_Ref413517718"/>
      <w:bookmarkStart w:id="130" w:name="_Toc404007890"/>
      <w:r w:rsidR="00F2598E">
        <w:t>.</w:t>
      </w:r>
    </w:p>
    <w:p w14:paraId="22331D61" w14:textId="4E54DFDF" w:rsidR="00DE0155" w:rsidRPr="00F20012" w:rsidRDefault="00DE0155" w:rsidP="00F2598E">
      <w:pPr>
        <w:pStyle w:val="Level1asheadingtext"/>
      </w:pPr>
      <w:bookmarkStart w:id="131" w:name="_Toc96091548"/>
      <w:r w:rsidRPr="00F20012">
        <w:t>Insurance</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14:paraId="1DFAE137" w14:textId="77777777" w:rsidR="00DE0155" w:rsidRPr="00F20012" w:rsidRDefault="00DE0155" w:rsidP="00F2598E">
      <w:pPr>
        <w:pStyle w:val="Level2"/>
      </w:pPr>
      <w:bookmarkStart w:id="132" w:name="_Ref345053706"/>
      <w:r w:rsidRPr="00F20012">
        <w:t xml:space="preserve">The Consultant warrants to the Employer that it has, or will take out, and will maintain for a period commencing on the date when the Consultant commenced providing the </w:t>
      </w:r>
      <w:r>
        <w:t>S</w:t>
      </w:r>
      <w:r w:rsidRPr="00F20012">
        <w:t xml:space="preserve">ervices whether prior to the date of the Appointment or otherwise expiring no earlier than twelve </w:t>
      </w:r>
      <w:r>
        <w:t xml:space="preserve">(12) </w:t>
      </w:r>
      <w:r w:rsidRPr="00F20012">
        <w:t>years from the date of expiry of the Rectification Period with reputable insurers carrying on business in the United Kingdom professional indemnity insurance with a limit of indemnity not less than £</w:t>
      </w:r>
      <w:r w:rsidRPr="00F20012">
        <w:fldChar w:fldCharType="begin"/>
      </w:r>
      <w:r w:rsidRPr="00F20012">
        <w:instrText xml:space="preserve">  </w:instrText>
      </w:r>
      <w:r w:rsidRPr="00F20012">
        <w:fldChar w:fldCharType="end"/>
      </w:r>
      <w:r w:rsidR="00665AAC">
        <w:rPr>
          <w:rFonts w:cs="Arial"/>
        </w:rPr>
        <w:t>[</w:t>
      </w:r>
      <w:r w:rsidR="00665AAC" w:rsidRPr="00453185">
        <w:rPr>
          <w:rFonts w:cs="Arial"/>
          <w:highlight w:val="yellow"/>
        </w:rPr>
        <w:fldChar w:fldCharType="begin"/>
      </w:r>
      <w:r w:rsidR="00665AAC" w:rsidRPr="00453185">
        <w:rPr>
          <w:rFonts w:cs="Arial"/>
          <w:highlight w:val="yellow"/>
        </w:rPr>
        <w:instrText xml:space="preserve">  </w:instrText>
      </w:r>
      <w:r w:rsidR="00665AAC" w:rsidRPr="00453185">
        <w:rPr>
          <w:rFonts w:cs="Arial"/>
          <w:highlight w:val="yellow"/>
        </w:rPr>
        <w:fldChar w:fldCharType="end"/>
      </w:r>
      <w:r w:rsidR="00665AAC" w:rsidRPr="00453185">
        <w:rPr>
          <w:rFonts w:cs="Arial"/>
          <w:highlight w:val="yellow"/>
        </w:rPr>
        <w:t>▼</w:t>
      </w:r>
      <w:r w:rsidR="00665AAC">
        <w:rPr>
          <w:rFonts w:cs="Arial"/>
        </w:rPr>
        <w:t>]</w:t>
      </w:r>
      <w:r w:rsidRPr="00F20012">
        <w:t xml:space="preserve"> million for each and every claim or series of claims arising out of the same originating event.</w:t>
      </w:r>
      <w:bookmarkEnd w:id="132"/>
    </w:p>
    <w:p w14:paraId="1AC60A98" w14:textId="386EEE1B" w:rsidR="00DE0155" w:rsidRPr="00F20012" w:rsidRDefault="00DE0155" w:rsidP="00F2598E">
      <w:pPr>
        <w:pStyle w:val="Level2"/>
      </w:pPr>
      <w:r w:rsidRPr="00F20012">
        <w:t xml:space="preserve">As and when reasonably required by the Employer the Consultant shall produce for inspection satisfactory documentary evidence that the </w:t>
      </w:r>
      <w:r>
        <w:t>insurances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are being properly maintained and confirm that payment has been made in respect of the last preceding premiums due under them.</w:t>
      </w:r>
    </w:p>
    <w:p w14:paraId="3A911A86" w14:textId="12B1574E" w:rsidR="00DE0155" w:rsidRPr="00F20012" w:rsidRDefault="00DE0155" w:rsidP="00F2598E">
      <w:pPr>
        <w:pStyle w:val="Level2"/>
      </w:pPr>
      <w:r w:rsidRPr="00F20012">
        <w:t>The Consultant shall comply with all conditions and obligations of any such insura</w:t>
      </w:r>
      <w:r>
        <w:t>nce policy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and shall immediately inform the Employer if any such insurance ceases to be maintained or ceases to be available at commercially reasonable rates and on reasonable terms.  The Employer and the Consultant shall discuss the best means of protecting the Employer’s interests and the Consultant shall if requested by the Employer take out such insurance with such a limit of indemnity as is available in the market at commercially reasonable rates and on reasonable terms.</w:t>
      </w:r>
    </w:p>
    <w:p w14:paraId="6BB34E16" w14:textId="77777777" w:rsidR="00DE0155" w:rsidRPr="00F20012" w:rsidRDefault="00DE0155" w:rsidP="00F2598E">
      <w:pPr>
        <w:pStyle w:val="Level2"/>
      </w:pPr>
      <w:r w:rsidRPr="00F20012">
        <w:t>Any increased or additional premium required by insurers by reason of the Consultant’s own claims record or other acts, omissions, matters or things particular to the Consultant shall be deemed to be within commercially reasonable rates.</w:t>
      </w:r>
    </w:p>
    <w:p w14:paraId="58C77FCD" w14:textId="386F087A" w:rsidR="00DE0155" w:rsidRPr="00F20012" w:rsidRDefault="00DE0155" w:rsidP="00F2598E">
      <w:pPr>
        <w:pStyle w:val="Level2"/>
      </w:pPr>
      <w:r w:rsidRPr="00F20012">
        <w:t xml:space="preserve">The Consultant shall not knowingly do or omit </w:t>
      </w:r>
      <w:proofErr w:type="spellStart"/>
      <w:r w:rsidRPr="00F20012">
        <w:t>any thing</w:t>
      </w:r>
      <w:proofErr w:type="spellEnd"/>
      <w:r w:rsidRPr="00F20012">
        <w:t xml:space="preserve"> whereby any insura</w:t>
      </w:r>
      <w:r>
        <w:t>nce policy referred to in this 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may become void or voidable.</w:t>
      </w:r>
    </w:p>
    <w:p w14:paraId="787EC531" w14:textId="16A5128E" w:rsidR="00DE0155" w:rsidRPr="00F20012" w:rsidRDefault="00DE0155" w:rsidP="00F2598E">
      <w:pPr>
        <w:pStyle w:val="Level2"/>
      </w:pPr>
      <w:r w:rsidRPr="00F20012">
        <w:t xml:space="preserve">The Consultant shall give notice to the Employer of any claim arising under any insurance policy referred to in this </w:t>
      </w:r>
      <w:r>
        <w:t>c</w:t>
      </w:r>
      <w:r w:rsidRPr="00F20012">
        <w:t xml:space="preserve">lause </w:t>
      </w:r>
      <w:r w:rsidRPr="001C3EAB">
        <w:rPr>
          <w:rFonts w:cs="Arial"/>
        </w:rPr>
        <w:fldChar w:fldCharType="begin"/>
      </w:r>
      <w:r w:rsidRPr="001C3EAB">
        <w:rPr>
          <w:rFonts w:cs="Arial"/>
        </w:rPr>
        <w:instrText xml:space="preserve"> REF _Ref137445001 \r \h </w:instrText>
      </w:r>
      <w:r w:rsidRPr="001C3EAB">
        <w:rPr>
          <w:rFonts w:cs="Arial"/>
        </w:rPr>
      </w:r>
      <w:r w:rsidRPr="001C3EAB">
        <w:rPr>
          <w:rFonts w:cs="Arial"/>
        </w:rPr>
        <w:fldChar w:fldCharType="separate"/>
      </w:r>
      <w:r w:rsidR="00547B7D">
        <w:rPr>
          <w:rFonts w:cs="Arial"/>
        </w:rPr>
        <w:t>9</w:t>
      </w:r>
      <w:r w:rsidRPr="001C3EAB">
        <w:rPr>
          <w:rFonts w:cs="Arial"/>
        </w:rPr>
        <w:fldChar w:fldCharType="end"/>
      </w:r>
      <w:r w:rsidRPr="00F20012">
        <w:t xml:space="preserve"> relating to the Development.</w:t>
      </w:r>
    </w:p>
    <w:p w14:paraId="325FF452" w14:textId="77777777" w:rsidR="00DE0155" w:rsidRPr="00F20012" w:rsidRDefault="00DE0155" w:rsidP="00F2598E">
      <w:pPr>
        <w:pStyle w:val="Level1asheadingtext"/>
      </w:pPr>
      <w:bookmarkStart w:id="133" w:name="_Ref137445002"/>
      <w:bookmarkStart w:id="134" w:name="_Ref412704691"/>
      <w:bookmarkStart w:id="135" w:name="_Ref412777954"/>
      <w:bookmarkStart w:id="136" w:name="_Ref412786197"/>
      <w:bookmarkStart w:id="137" w:name="_Ref412786963"/>
      <w:bookmarkStart w:id="138" w:name="_Ref412786189"/>
      <w:bookmarkStart w:id="139" w:name="_Ref412787109"/>
      <w:bookmarkStart w:id="140" w:name="_Ref412976036"/>
      <w:bookmarkStart w:id="141" w:name="_Ref412976151"/>
      <w:bookmarkStart w:id="142" w:name="_Ref412976625"/>
      <w:bookmarkStart w:id="143" w:name="_Ref413476006"/>
      <w:bookmarkStart w:id="144" w:name="_Ref413517781"/>
      <w:bookmarkStart w:id="145" w:name="_Toc404007891"/>
      <w:bookmarkStart w:id="146" w:name="_Toc96091549"/>
      <w:r w:rsidRPr="00F20012">
        <w:t>Copyright and licence to use documents</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262CA9A9" w14:textId="77777777" w:rsidR="00DE0155" w:rsidRPr="00F20012" w:rsidRDefault="00DE0155" w:rsidP="00F2598E">
      <w:pPr>
        <w:pStyle w:val="Level2"/>
      </w:pPr>
      <w:bookmarkStart w:id="147" w:name="_Ref345071243"/>
      <w:r w:rsidRPr="00F20012">
        <w:t>The copyright in all designs, drawings, models, plans, specifications, design details, photographs, brochures, reports</w:t>
      </w:r>
      <w:r>
        <w:t>,</w:t>
      </w:r>
      <w:r w:rsidRPr="00F20012">
        <w:t xml:space="preserve"> notes of meetings, </w:t>
      </w:r>
      <w:r w:rsidRPr="00F20012">
        <w:fldChar w:fldCharType="begin"/>
      </w:r>
      <w:r w:rsidRPr="00F20012">
        <w:instrText xml:space="preserve">  </w:instrText>
      </w:r>
      <w:r w:rsidRPr="00F20012">
        <w:fldChar w:fldCharType="end"/>
      </w:r>
      <w:r w:rsidRPr="00F20012">
        <w:t>CAD materials</w:t>
      </w:r>
      <w:r w:rsidRPr="00F20012">
        <w:fldChar w:fldCharType="begin"/>
      </w:r>
      <w:r w:rsidRPr="00F20012">
        <w:instrText xml:space="preserve">  </w:instrText>
      </w:r>
      <w:r w:rsidRPr="00F20012">
        <w:fldChar w:fldCharType="end"/>
      </w:r>
      <w:r w:rsidRPr="00F20012">
        <w:t xml:space="preserve"> and any other materials provided by the Consultant in connection with the Development (whether in existence or to be made) and all amendments and additions to them and any works, designs or inventions of the Consultant incorporated or referred to in them shall remain vested in the Consultant but the Consultant hereby grants to the Employer an irrevocable royalty-free,</w:t>
      </w:r>
      <w:r w:rsidR="00064E1F">
        <w:t xml:space="preserve"> non-terminable,</w:t>
      </w:r>
      <w:r w:rsidRPr="00F20012">
        <w:t xml:space="preserve"> non-exclusive licence to use and reproduce the same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Employer (or any assignee or sub-licensee) for any purposes other than that for which the same were prepared or provided by the Consultant.</w:t>
      </w:r>
      <w:bookmarkEnd w:id="147"/>
    </w:p>
    <w:p w14:paraId="1A7570E5" w14:textId="77777777" w:rsidR="00DE0155" w:rsidRPr="00F20012" w:rsidRDefault="00DE0155" w:rsidP="00F2598E">
      <w:pPr>
        <w:pStyle w:val="Level2"/>
      </w:pPr>
      <w:r w:rsidRPr="00F20012">
        <w:t>The Consultant agrees:</w:t>
      </w:r>
    </w:p>
    <w:p w14:paraId="2678B305" w14:textId="78279932" w:rsidR="00DE0155" w:rsidRPr="00F20012" w:rsidRDefault="00DE0155" w:rsidP="00F2598E">
      <w:pPr>
        <w:pStyle w:val="Level3"/>
      </w:pPr>
      <w:r w:rsidRPr="00F20012">
        <w:t>on request at any time to give the Employer or any persons authorised by the Employer access t</w:t>
      </w:r>
      <w:r>
        <w:t>o the documents referred to in sub-c</w:t>
      </w:r>
      <w:r w:rsidRPr="00F20012">
        <w:t xml:space="preserve">lause </w:t>
      </w:r>
      <w:r w:rsidRPr="001C3EAB">
        <w:rPr>
          <w:rFonts w:cs="Arial"/>
        </w:rPr>
        <w:fldChar w:fldCharType="begin"/>
      </w:r>
      <w:r w:rsidRPr="001C3EAB">
        <w:rPr>
          <w:rFonts w:cs="Arial"/>
        </w:rPr>
        <w:instrText xml:space="preserve"> REF _Ref345071243 \r \h </w:instrText>
      </w:r>
      <w:r w:rsidRPr="001C3EAB">
        <w:rPr>
          <w:rFonts w:cs="Arial"/>
        </w:rPr>
      </w:r>
      <w:r w:rsidRPr="001C3EAB">
        <w:rPr>
          <w:rFonts w:cs="Arial"/>
        </w:rPr>
        <w:fldChar w:fldCharType="separate"/>
      </w:r>
      <w:r w:rsidR="008373D9">
        <w:rPr>
          <w:rFonts w:cs="Arial"/>
        </w:rPr>
        <w:t>10.1</w:t>
      </w:r>
      <w:r w:rsidRPr="001C3EAB">
        <w:rPr>
          <w:rFonts w:cs="Arial"/>
        </w:rPr>
        <w:fldChar w:fldCharType="end"/>
      </w:r>
      <w:r w:rsidRPr="00F20012">
        <w:t xml:space="preserve"> and subject to </w:t>
      </w:r>
      <w:r>
        <w:t>sub-c</w:t>
      </w:r>
      <w:r w:rsidRPr="00F20012">
        <w:t xml:space="preserve">lause </w:t>
      </w:r>
      <w:r w:rsidRPr="001C3EAB">
        <w:rPr>
          <w:rFonts w:cs="Arial"/>
        </w:rPr>
        <w:fldChar w:fldCharType="begin"/>
      </w:r>
      <w:r w:rsidRPr="001C3EAB">
        <w:rPr>
          <w:rFonts w:cs="Arial"/>
        </w:rPr>
        <w:instrText xml:space="preserve"> REF _Ref345071230 \r \h </w:instrText>
      </w:r>
      <w:r w:rsidRPr="001C3EAB">
        <w:rPr>
          <w:rFonts w:cs="Arial"/>
        </w:rPr>
      </w:r>
      <w:r w:rsidRPr="001C3EAB">
        <w:rPr>
          <w:rFonts w:cs="Arial"/>
        </w:rPr>
        <w:fldChar w:fldCharType="separate"/>
      </w:r>
      <w:r w:rsidR="008373D9">
        <w:rPr>
          <w:rFonts w:cs="Arial"/>
        </w:rPr>
        <w:t>10.2.2</w:t>
      </w:r>
      <w:r w:rsidRPr="001C3EAB">
        <w:rPr>
          <w:rFonts w:cs="Arial"/>
        </w:rPr>
        <w:fldChar w:fldCharType="end"/>
      </w:r>
      <w:r w:rsidRPr="00F20012">
        <w:t xml:space="preserve"> to provide copies of them at the Employer’s expense; and</w:t>
      </w:r>
    </w:p>
    <w:p w14:paraId="7F7898A2" w14:textId="009A3FB5" w:rsidR="00DE0155" w:rsidRPr="00F20012" w:rsidRDefault="00DE0155" w:rsidP="00F2598E">
      <w:pPr>
        <w:pStyle w:val="Level3"/>
      </w:pPr>
      <w:bookmarkStart w:id="148" w:name="_Ref345071230"/>
      <w:r w:rsidRPr="00F20012">
        <w:t xml:space="preserve">at the Consultant’s expense, to provide the Employer with </w:t>
      </w:r>
      <w:r w:rsidR="00B376D1" w:rsidRPr="008373D9">
        <w:rPr>
          <w:highlight w:val="yellow"/>
        </w:rPr>
        <w:t>[</w:t>
      </w:r>
      <w:r w:rsidRPr="008373D9">
        <w:rPr>
          <w:highlight w:val="yellow"/>
        </w:rPr>
        <w:fldChar w:fldCharType="begin"/>
      </w:r>
      <w:r w:rsidRPr="008373D9">
        <w:rPr>
          <w:highlight w:val="yellow"/>
        </w:rPr>
        <w:instrText xml:space="preserve">  </w:instrText>
      </w:r>
      <w:r w:rsidRPr="008373D9">
        <w:rPr>
          <w:highlight w:val="yellow"/>
        </w:rPr>
        <w:fldChar w:fldCharType="end"/>
      </w:r>
      <w:r w:rsidRPr="008373D9">
        <w:rPr>
          <w:highlight w:val="yellow"/>
        </w:rPr>
        <w:t>6</w:t>
      </w:r>
      <w:r w:rsidR="00B376D1" w:rsidRPr="008373D9">
        <w:rPr>
          <w:highlight w:val="yellow"/>
        </w:rPr>
        <w:t>]</w:t>
      </w:r>
      <w:r w:rsidRPr="00F20012">
        <w:fldChar w:fldCharType="begin"/>
      </w:r>
      <w:r w:rsidRPr="00F20012">
        <w:instrText xml:space="preserve">  </w:instrText>
      </w:r>
      <w:r w:rsidRPr="00F20012">
        <w:fldChar w:fldCharType="end"/>
      </w:r>
      <w:r w:rsidRPr="00F20012">
        <w:t xml:space="preserve"> sets of all such material on or before Practical Completion of the Development.</w:t>
      </w:r>
      <w:bookmarkEnd w:id="148"/>
    </w:p>
    <w:p w14:paraId="0810768F" w14:textId="77777777" w:rsidR="00DE0155" w:rsidRPr="00F20012" w:rsidRDefault="00DE0155" w:rsidP="00F2598E">
      <w:pPr>
        <w:pStyle w:val="Level2"/>
      </w:pPr>
      <w:r w:rsidRPr="00F20012">
        <w:t>The Consultant shall indemnify the Employer from and against all claims, proceedings, damages, costs and expenses suffered or incurred by the Employer arising out of or in connection with the infringement or alleged infringement of any copyrights, design rights, registered design, patent or other intellectual property rights of third parties by the Consultant.</w:t>
      </w:r>
    </w:p>
    <w:p w14:paraId="66FC10EE" w14:textId="398A7EF5" w:rsidR="00F2598E" w:rsidRPr="00F2598E" w:rsidRDefault="00DE0155" w:rsidP="00F2598E">
      <w:pPr>
        <w:pStyle w:val="Level2"/>
      </w:pPr>
      <w:r w:rsidRPr="00F2598E">
        <w:t xml:space="preserve">The Consultant hereby waives (and shall procure that any sub-consultants do likewise) all moral rights in the documents referred to in sub-clause </w:t>
      </w:r>
      <w:r w:rsidR="00996BE6" w:rsidRPr="00F2598E">
        <w:rPr>
          <w:rFonts w:cs="Arial"/>
        </w:rPr>
        <w:fldChar w:fldCharType="begin"/>
      </w:r>
      <w:r w:rsidR="00996BE6" w:rsidRPr="00F2598E">
        <w:rPr>
          <w:rFonts w:cs="Arial"/>
        </w:rPr>
        <w:instrText xml:space="preserve"> REF _Ref345071243 \r \h </w:instrText>
      </w:r>
      <w:r w:rsidR="00F2598E">
        <w:rPr>
          <w:rFonts w:cs="Arial"/>
        </w:rPr>
        <w:instrText xml:space="preserve"> \* MERGEFORMAT </w:instrText>
      </w:r>
      <w:r w:rsidR="00996BE6" w:rsidRPr="00F2598E">
        <w:rPr>
          <w:rFonts w:cs="Arial"/>
        </w:rPr>
      </w:r>
      <w:r w:rsidR="00996BE6" w:rsidRPr="00F2598E">
        <w:rPr>
          <w:rFonts w:cs="Arial"/>
        </w:rPr>
        <w:fldChar w:fldCharType="separate"/>
      </w:r>
      <w:r w:rsidR="008373D9">
        <w:rPr>
          <w:rFonts w:cs="Arial"/>
        </w:rPr>
        <w:t>10.1</w:t>
      </w:r>
      <w:r w:rsidR="00996BE6" w:rsidRPr="00F2598E">
        <w:rPr>
          <w:rFonts w:cs="Arial"/>
        </w:rPr>
        <w:fldChar w:fldCharType="end"/>
      </w:r>
      <w:r w:rsidRPr="00F2598E">
        <w:t xml:space="preserve"> under Chapter IV of the Copyright, Designs and Patents Act 1998 or any re-enactment or modification of it</w:t>
      </w:r>
      <w:bookmarkStart w:id="149" w:name="_Ref137445003"/>
      <w:bookmarkStart w:id="150" w:name="_Ref412704722"/>
      <w:bookmarkStart w:id="151" w:name="_Ref412778001"/>
      <w:bookmarkStart w:id="152" w:name="_Ref412786244"/>
      <w:bookmarkStart w:id="153" w:name="_Ref412785995"/>
      <w:bookmarkStart w:id="154" w:name="_Ref412786252"/>
      <w:bookmarkStart w:id="155" w:name="_Ref412787172"/>
      <w:bookmarkStart w:id="156" w:name="_Ref412976067"/>
      <w:bookmarkStart w:id="157" w:name="_Ref412976198"/>
      <w:bookmarkStart w:id="158" w:name="_Ref412976673"/>
      <w:bookmarkStart w:id="159" w:name="_Ref413476053"/>
      <w:bookmarkStart w:id="160" w:name="_Ref413516828"/>
      <w:bookmarkStart w:id="161" w:name="_Toc404007892"/>
      <w:r w:rsidR="00F2598E" w:rsidRPr="00F2598E">
        <w:t>.</w:t>
      </w:r>
    </w:p>
    <w:p w14:paraId="10C269D4" w14:textId="5E9DCE31" w:rsidR="00DE0155" w:rsidRPr="00F20012" w:rsidRDefault="00DE0155" w:rsidP="00F2598E">
      <w:pPr>
        <w:pStyle w:val="Level1asheadingtext"/>
      </w:pPr>
      <w:bookmarkStart w:id="162" w:name="_Toc96091550"/>
      <w:r w:rsidRPr="00F20012">
        <w:t>Staff</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0D629F5E" w14:textId="0E95D3A7" w:rsidR="00DE0155" w:rsidRPr="00F20012" w:rsidRDefault="00DE0155" w:rsidP="00F2598E">
      <w:pPr>
        <w:pStyle w:val="Level2"/>
      </w:pPr>
      <w:r w:rsidRPr="00F20012">
        <w:t>The Consultant shall ensure so far as is reasonable and practicable that the Consultant’s Representative</w:t>
      </w:r>
      <w:r w:rsidRPr="00F20012">
        <w:rPr>
          <w:b/>
          <w:bCs/>
        </w:rPr>
        <w:t xml:space="preserve"> </w:t>
      </w:r>
      <w:r w:rsidRPr="00F20012">
        <w:t>shall have full authority to act on behalf of the Consultant for all purposes in connection with this Appointment and shall assume personal direction and control of the Services provided by the Consultant and that he maintains direct and regular contact with the Employer on all matters pertaining to the Consultant’s responsibilities under</w:t>
      </w:r>
      <w:r>
        <w:t xml:space="preserve"> this Appointment</w:t>
      </w:r>
      <w:r w:rsidRPr="00F20012">
        <w:t xml:space="preserve">.  </w:t>
      </w:r>
    </w:p>
    <w:p w14:paraId="1B889937" w14:textId="77777777" w:rsidR="00DE0155" w:rsidRPr="00F20012" w:rsidRDefault="00DE0155" w:rsidP="00F2598E">
      <w:pPr>
        <w:pStyle w:val="Level2"/>
      </w:pPr>
      <w:r w:rsidRPr="00F20012">
        <w:t>The Employer shall be entitled to require the Consultant’s Representative and any other persons employed by the Consultant to be replaced if in the reasonable opinion of the Employer that person’s performance or conduct is unsatisfactory and the Consultant shall promptly remove the person so specified.  Such person shall be replaced with a person of at least the same experience and expertise who shall previously have been approved by the Employer (such approval not to be unreasonably withheld or delayed).</w:t>
      </w:r>
    </w:p>
    <w:p w14:paraId="626A9211" w14:textId="77777777" w:rsidR="00DE0155" w:rsidRPr="00F20012" w:rsidRDefault="00DE0155" w:rsidP="00F2598E">
      <w:pPr>
        <w:pStyle w:val="Level1asheadingtext"/>
      </w:pPr>
      <w:bookmarkStart w:id="163" w:name="_Ref137445004"/>
      <w:bookmarkStart w:id="164" w:name="_Ref412704737"/>
      <w:bookmarkStart w:id="165" w:name="_Ref412778032"/>
      <w:bookmarkStart w:id="166" w:name="_Ref412786275"/>
      <w:bookmarkStart w:id="167" w:name="_Ref412786026"/>
      <w:bookmarkStart w:id="168" w:name="_Ref412786283"/>
      <w:bookmarkStart w:id="169" w:name="_Ref412786219"/>
      <w:bookmarkStart w:id="170" w:name="_Ref412976098"/>
      <w:bookmarkStart w:id="171" w:name="_Ref412976214"/>
      <w:bookmarkStart w:id="172" w:name="_Ref412976688"/>
      <w:bookmarkStart w:id="173" w:name="_Ref413476085"/>
      <w:bookmarkStart w:id="174" w:name="_Ref413516859"/>
      <w:bookmarkStart w:id="175" w:name="_Toc404007893"/>
      <w:bookmarkStart w:id="176" w:name="_Toc96091551"/>
      <w:r>
        <w:t>Assignment and s</w:t>
      </w:r>
      <w:r w:rsidRPr="00F20012">
        <w:t>ub-contracting</w:t>
      </w:r>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14:paraId="2D729422" w14:textId="5A879AE8" w:rsidR="00DE0155" w:rsidRPr="00F20012" w:rsidRDefault="00DE0155" w:rsidP="00F2598E">
      <w:pPr>
        <w:pStyle w:val="Level2"/>
      </w:pPr>
      <w:r w:rsidRPr="00F20012">
        <w:t xml:space="preserve">This Consultant shall not assign, charge or transfer any benefit of or right arising under this Appointment to any other person.  No delegation, sub-contracting or other transfer of any portion of the Services by the Consultant to any other person shall be permitted without the Employer's written consent. The Consultant will remain fully liable to the Employer in every respect for </w:t>
      </w:r>
      <w:proofErr w:type="gramStart"/>
      <w:r w:rsidRPr="00F20012">
        <w:t>any and all</w:t>
      </w:r>
      <w:proofErr w:type="gramEnd"/>
      <w:r w:rsidRPr="00F20012">
        <w:t xml:space="preserve"> of the Services notwithstanding any such sub-letting to any other person.</w:t>
      </w:r>
    </w:p>
    <w:p w14:paraId="1FA99CCB" w14:textId="6D225A2E" w:rsidR="00DE0155" w:rsidRPr="00F20012" w:rsidRDefault="00DE0155" w:rsidP="00F2598E">
      <w:pPr>
        <w:pStyle w:val="Level2"/>
      </w:pPr>
      <w:bookmarkStart w:id="177" w:name="_Ref345071277"/>
      <w:r w:rsidRPr="00F20012">
        <w:t xml:space="preserve">The Employer </w:t>
      </w:r>
      <w:r w:rsidR="0093219F">
        <w:t xml:space="preserve">may assign the benefit of this Appointment without consent. </w:t>
      </w:r>
      <w:bookmarkEnd w:id="177"/>
    </w:p>
    <w:p w14:paraId="48F0D350" w14:textId="4776A0F3" w:rsidR="00DE0155" w:rsidRPr="00F20012" w:rsidRDefault="00DE0155" w:rsidP="00F2598E">
      <w:pPr>
        <w:pStyle w:val="Level2"/>
      </w:pPr>
      <w:r w:rsidRPr="00F20012">
        <w:t xml:space="preserve">The Consultant shall not be entitled to contend that any person to whom this Appointment is </w:t>
      </w:r>
      <w:r>
        <w:t>assigned in accordance with sub-c</w:t>
      </w:r>
      <w:r w:rsidRPr="00F20012">
        <w:t xml:space="preserve">lause </w:t>
      </w:r>
      <w:r w:rsidRPr="001C3EAB">
        <w:rPr>
          <w:rFonts w:cs="Arial"/>
        </w:rPr>
        <w:fldChar w:fldCharType="begin"/>
      </w:r>
      <w:r w:rsidRPr="001C3EAB">
        <w:rPr>
          <w:rFonts w:cs="Arial"/>
        </w:rPr>
        <w:instrText xml:space="preserve"> REF _Ref345071277 \r \h </w:instrText>
      </w:r>
      <w:r w:rsidRPr="001C3EAB">
        <w:rPr>
          <w:rFonts w:cs="Arial"/>
        </w:rPr>
      </w:r>
      <w:r w:rsidRPr="001C3EAB">
        <w:rPr>
          <w:rFonts w:cs="Arial"/>
        </w:rPr>
        <w:fldChar w:fldCharType="separate"/>
      </w:r>
      <w:r w:rsidR="008373D9">
        <w:rPr>
          <w:rFonts w:cs="Arial"/>
        </w:rPr>
        <w:t>12.2</w:t>
      </w:r>
      <w:r w:rsidRPr="001C3EAB">
        <w:rPr>
          <w:rFonts w:cs="Arial"/>
        </w:rPr>
        <w:fldChar w:fldCharType="end"/>
      </w:r>
      <w:r w:rsidRPr="00F20012">
        <w:t xml:space="preserve"> is precluded from recovering under this Appointment any loss incurred by such an assignee resulting from any breach of this Appointment (whenever happening) by reason that such person is an assignee and named </w:t>
      </w:r>
      <w:proofErr w:type="spellStart"/>
      <w:r w:rsidRPr="00F20012">
        <w:t>promisee</w:t>
      </w:r>
      <w:proofErr w:type="spellEnd"/>
      <w:r w:rsidRPr="00F20012">
        <w:t xml:space="preserve"> under this Appointment.</w:t>
      </w:r>
    </w:p>
    <w:p w14:paraId="59E78D69" w14:textId="5F6992E8" w:rsidR="00DE0155" w:rsidRPr="00F20012" w:rsidRDefault="005A0EBA" w:rsidP="00F2598E">
      <w:pPr>
        <w:pStyle w:val="Level1asheadingtext"/>
      </w:pPr>
      <w:bookmarkStart w:id="178" w:name="_Toc96091552"/>
      <w:bookmarkStart w:id="179" w:name="_Ref137445005"/>
      <w:bookmarkStart w:id="180" w:name="_Ref412704769"/>
      <w:bookmarkStart w:id="181" w:name="_Ref412778063"/>
      <w:bookmarkStart w:id="182" w:name="_Ref412786306"/>
      <w:bookmarkStart w:id="183" w:name="_Ref412786057"/>
      <w:bookmarkStart w:id="184" w:name="_Ref412786314"/>
      <w:bookmarkStart w:id="185" w:name="_Ref412786266"/>
      <w:bookmarkStart w:id="186" w:name="_Ref412976130"/>
      <w:bookmarkStart w:id="187" w:name="_Ref412976245"/>
      <w:bookmarkStart w:id="188" w:name="_Ref412976720"/>
      <w:bookmarkStart w:id="189" w:name="_Ref413476116"/>
      <w:bookmarkStart w:id="190" w:name="_Ref413516890"/>
      <w:bookmarkStart w:id="191" w:name="_Toc404007894"/>
      <w:r>
        <w:t>[</w:t>
      </w:r>
      <w:r w:rsidR="00DE0155">
        <w:t>Novation</w:t>
      </w:r>
      <w:r>
        <w:rPr>
          <w:rStyle w:val="FootnoteReference"/>
        </w:rPr>
        <w:footnoteReference w:id="1"/>
      </w:r>
      <w:bookmarkEnd w:id="178"/>
      <w:r w:rsidR="00DE0155">
        <w:t xml:space="preserve"> </w:t>
      </w:r>
      <w:bookmarkEnd w:id="179"/>
      <w:bookmarkEnd w:id="180"/>
      <w:bookmarkEnd w:id="181"/>
      <w:bookmarkEnd w:id="182"/>
      <w:bookmarkEnd w:id="183"/>
      <w:bookmarkEnd w:id="184"/>
      <w:bookmarkEnd w:id="185"/>
      <w:bookmarkEnd w:id="186"/>
      <w:bookmarkEnd w:id="187"/>
      <w:bookmarkEnd w:id="188"/>
      <w:bookmarkEnd w:id="189"/>
      <w:bookmarkEnd w:id="190"/>
      <w:bookmarkEnd w:id="191"/>
    </w:p>
    <w:p w14:paraId="2328DDD2" w14:textId="20B9B575" w:rsidR="00DE0155" w:rsidRPr="00F20012" w:rsidRDefault="00DE0155" w:rsidP="00F2598E">
      <w:pPr>
        <w:pStyle w:val="Level2"/>
      </w:pPr>
      <w:bookmarkStart w:id="192" w:name="_Ref345071265"/>
      <w:r w:rsidRPr="00F20012">
        <w:t xml:space="preserve">Within </w:t>
      </w:r>
      <w:r>
        <w:t>seven (</w:t>
      </w:r>
      <w:r w:rsidRPr="00F20012">
        <w:t>7</w:t>
      </w:r>
      <w:r>
        <w:t>)</w:t>
      </w:r>
      <w:r w:rsidRPr="00F20012">
        <w:t xml:space="preserve"> days of the Employer’s request so to do, the Consultant shall enter into a novation agreement in the form set out in </w:t>
      </w:r>
      <w:bookmarkEnd w:id="192"/>
      <w:r w:rsidR="0004003C">
        <w:rPr>
          <w:rFonts w:cs="Arial"/>
        </w:rPr>
        <w:t>Appendix 2</w:t>
      </w:r>
      <w:r>
        <w:t>.</w:t>
      </w:r>
      <w:r w:rsidR="005A0EBA">
        <w:t>]</w:t>
      </w:r>
    </w:p>
    <w:p w14:paraId="7D368574" w14:textId="0837F2D3" w:rsidR="009A092B" w:rsidRDefault="009A092B" w:rsidP="00F2598E">
      <w:pPr>
        <w:pStyle w:val="Level1asheadingtext"/>
      </w:pPr>
      <w:bookmarkStart w:id="193" w:name="_Toc96091553"/>
      <w:bookmarkStart w:id="194" w:name="_Ref137445006"/>
      <w:bookmarkStart w:id="195" w:name="_Ref412704784"/>
      <w:bookmarkStart w:id="196" w:name="_Ref412778095"/>
      <w:bookmarkStart w:id="197" w:name="_Ref412786353"/>
      <w:bookmarkStart w:id="198" w:name="_Ref412786073"/>
      <w:bookmarkStart w:id="199" w:name="_Ref412786361"/>
      <w:bookmarkStart w:id="200" w:name="_Ref412786297"/>
      <w:bookmarkStart w:id="201" w:name="_Ref412976145"/>
      <w:bookmarkStart w:id="202" w:name="_Ref412976276"/>
      <w:bookmarkStart w:id="203" w:name="_Ref412976751"/>
      <w:bookmarkStart w:id="204" w:name="_Ref413476147"/>
      <w:bookmarkStart w:id="205" w:name="_Ref413516921"/>
      <w:bookmarkStart w:id="206" w:name="_Toc404007895"/>
      <w:r>
        <w:t>Collateral Warranties</w:t>
      </w:r>
      <w:bookmarkEnd w:id="193"/>
      <w:r>
        <w:t xml:space="preserve"> </w:t>
      </w:r>
    </w:p>
    <w:p w14:paraId="66711CA7" w14:textId="00D97CEF" w:rsidR="009A092B" w:rsidRPr="009A092B" w:rsidRDefault="009A092B" w:rsidP="00F2598E">
      <w:pPr>
        <w:pStyle w:val="Level2"/>
      </w:pPr>
      <w:r>
        <w:t xml:space="preserve">The </w:t>
      </w:r>
      <w:bookmarkStart w:id="207" w:name="_Ref437373288"/>
      <w:r w:rsidRPr="002F04A8">
        <w:t xml:space="preserve">Consultant shall within seven (7) days of request by the </w:t>
      </w:r>
      <w:r>
        <w:t>Employer</w:t>
      </w:r>
      <w:r w:rsidRPr="002F04A8">
        <w:t xml:space="preserve"> provide a collateral warranty </w:t>
      </w:r>
      <w:r w:rsidR="007424E0">
        <w:t xml:space="preserve">substantially </w:t>
      </w:r>
      <w:r w:rsidRPr="002F04A8">
        <w:t xml:space="preserve">in the form appended at </w:t>
      </w:r>
      <w:r>
        <w:t>Appendix 1</w:t>
      </w:r>
      <w:r w:rsidRPr="002F04A8">
        <w:t xml:space="preserve"> to this Appointment in favour of </w:t>
      </w:r>
      <w:r w:rsidR="005A0EBA">
        <w:t>the Funder and/or</w:t>
      </w:r>
      <w:r w:rsidRPr="002F04A8">
        <w:t xml:space="preserve"> </w:t>
      </w:r>
      <w:r w:rsidR="00B376D1">
        <w:t xml:space="preserve">other </w:t>
      </w:r>
      <w:r w:rsidRPr="002F04A8">
        <w:t>Beneficiary</w:t>
      </w:r>
      <w:r w:rsidR="00EC414E">
        <w:t xml:space="preserve"> </w:t>
      </w:r>
      <w:r w:rsidR="000B1E80">
        <w:t xml:space="preserve">and/or </w:t>
      </w:r>
      <w:r w:rsidR="00EC414E">
        <w:t xml:space="preserve">the Employer in a form as </w:t>
      </w:r>
      <w:r w:rsidR="000B1E80">
        <w:t xml:space="preserve">may be required and </w:t>
      </w:r>
      <w:r w:rsidR="00EC414E">
        <w:t>approved by the Employer</w:t>
      </w:r>
      <w:r w:rsidRPr="002F04A8">
        <w:t>.  If the Consultant fails to provide any such warranty, no further payment shall be due to the Consultant under this Appointment until such warranty is provided.</w:t>
      </w:r>
      <w:bookmarkEnd w:id="207"/>
    </w:p>
    <w:p w14:paraId="7ACACDAA" w14:textId="4F492780" w:rsidR="00DE0155" w:rsidRPr="00F20012" w:rsidRDefault="00DE0155" w:rsidP="00F2598E">
      <w:pPr>
        <w:pStyle w:val="Level1asheadingtext"/>
      </w:pPr>
      <w:bookmarkStart w:id="208" w:name="_Ref137445007"/>
      <w:bookmarkStart w:id="209" w:name="_Ref412704800"/>
      <w:bookmarkStart w:id="210" w:name="_Ref412778126"/>
      <w:bookmarkStart w:id="211" w:name="_Ref412786369"/>
      <w:bookmarkStart w:id="212" w:name="_Ref412786104"/>
      <w:bookmarkStart w:id="213" w:name="_Ref412786392"/>
      <w:bookmarkStart w:id="214" w:name="_Ref412786344"/>
      <w:bookmarkStart w:id="215" w:name="_Ref412976176"/>
      <w:bookmarkStart w:id="216" w:name="_Ref412976292"/>
      <w:bookmarkStart w:id="217" w:name="_Ref412976767"/>
      <w:bookmarkStart w:id="218" w:name="_Ref413476178"/>
      <w:bookmarkStart w:id="219" w:name="_Ref413516953"/>
      <w:bookmarkStart w:id="220" w:name="_Toc404007896"/>
      <w:bookmarkStart w:id="221" w:name="_Toc96091554"/>
      <w:bookmarkEnd w:id="194"/>
      <w:bookmarkEnd w:id="195"/>
      <w:bookmarkEnd w:id="196"/>
      <w:bookmarkEnd w:id="197"/>
      <w:bookmarkEnd w:id="198"/>
      <w:bookmarkEnd w:id="199"/>
      <w:bookmarkEnd w:id="200"/>
      <w:bookmarkEnd w:id="201"/>
      <w:bookmarkEnd w:id="202"/>
      <w:bookmarkEnd w:id="203"/>
      <w:bookmarkEnd w:id="204"/>
      <w:bookmarkEnd w:id="205"/>
      <w:bookmarkEnd w:id="206"/>
      <w:r>
        <w:t>Termination/s</w:t>
      </w:r>
      <w:r w:rsidRPr="00F20012">
        <w:t>uspension</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 w14:paraId="5140EDA4" w14:textId="6FDC3A42" w:rsidR="00DE0155" w:rsidRPr="00F20012" w:rsidRDefault="00DE0155" w:rsidP="00F2598E">
      <w:pPr>
        <w:pStyle w:val="Level2"/>
      </w:pPr>
      <w:bookmarkStart w:id="222" w:name="_Ref345071492"/>
      <w:r w:rsidRPr="00F20012">
        <w:t xml:space="preserve">Without </w:t>
      </w:r>
      <w:r>
        <w:t>prejudice to the provisions of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8373D9">
        <w:rPr>
          <w:rFonts w:cs="Arial"/>
        </w:rPr>
        <w:t>15.2</w:t>
      </w:r>
      <w:r w:rsidRPr="001C3EAB">
        <w:rPr>
          <w:rFonts w:cs="Arial"/>
        </w:rPr>
        <w:fldChar w:fldCharType="end"/>
      </w:r>
      <w:r w:rsidRPr="00F20012">
        <w:t xml:space="preserve"> the Employer may at any time terminate the Consultant's employment under this Appointment on giving </w:t>
      </w:r>
      <w:r>
        <w:t>seven (</w:t>
      </w:r>
      <w:r w:rsidRPr="00F20012">
        <w:t>7</w:t>
      </w:r>
      <w:r>
        <w:t>)</w:t>
      </w:r>
      <w:r w:rsidRPr="00F20012">
        <w:t xml:space="preserve"> days</w:t>
      </w:r>
      <w:r>
        <w:t>'</w:t>
      </w:r>
      <w:r w:rsidRPr="00F20012">
        <w:t xml:space="preserve"> notice in writing to the Consultant.  Termination shall be e</w:t>
      </w:r>
      <w:r>
        <w:t xml:space="preserve">ffective on the expiry of the seven (7) </w:t>
      </w:r>
      <w:r w:rsidRPr="00F20012">
        <w:t>days</w:t>
      </w:r>
      <w:r>
        <w:t>'</w:t>
      </w:r>
      <w:r w:rsidRPr="00F20012">
        <w:t xml:space="preserve"> notice.</w:t>
      </w:r>
      <w:bookmarkEnd w:id="222"/>
    </w:p>
    <w:p w14:paraId="42E98239" w14:textId="77777777" w:rsidR="00DE0155" w:rsidRPr="00F20012" w:rsidRDefault="00DE0155" w:rsidP="00F2598E">
      <w:pPr>
        <w:pStyle w:val="Level2"/>
      </w:pPr>
      <w:bookmarkStart w:id="223" w:name="_Ref345071296"/>
      <w:r w:rsidRPr="00F20012">
        <w:t xml:space="preserve">The Employer may by written notice forthwith terminate the Consultant's employment under this Appointment </w:t>
      </w:r>
      <w:proofErr w:type="gramStart"/>
      <w:r w:rsidRPr="00F20012">
        <w:t>in the event that</w:t>
      </w:r>
      <w:proofErr w:type="gramEnd"/>
      <w:r w:rsidRPr="00F20012">
        <w:t>:</w:t>
      </w:r>
      <w:bookmarkEnd w:id="223"/>
    </w:p>
    <w:p w14:paraId="13358FCA" w14:textId="0C76EB30" w:rsidR="00DE0155" w:rsidRDefault="00DE0155" w:rsidP="00F2598E">
      <w:pPr>
        <w:pStyle w:val="Level3"/>
      </w:pPr>
      <w:r w:rsidRPr="00F20012">
        <w:t xml:space="preserve">the Consultant commits any continuing or material breach of any of the provisions of this Appointment and, if the breach is capable of remedy, the Consultant fails to remedy the breach within seven (7) days after receipt of notice from the Employer of the breach and requiring it to be remedied and without prejudice to the generality of the foregoing, breach or failure to comply with the requirements of any Statutory Requirements, including without limitation the requirements of the CDM Regulations shall be a material breach; or </w:t>
      </w:r>
    </w:p>
    <w:p w14:paraId="4929500D" w14:textId="4FAA9967" w:rsidR="003B0964" w:rsidRPr="00F2598E" w:rsidRDefault="003B0964" w:rsidP="00F2598E">
      <w:pPr>
        <w:pStyle w:val="Level3"/>
        <w:rPr>
          <w:rFonts w:asciiTheme="minorHAnsi" w:hAnsiTheme="minorHAnsi" w:cstheme="minorHAnsi"/>
        </w:rPr>
      </w:pPr>
      <w:r w:rsidRPr="00F2598E">
        <w:rPr>
          <w:rFonts w:asciiTheme="minorHAnsi" w:hAnsiTheme="minorHAnsi" w:cstheme="minorHAnsi"/>
          <w:color w:val="000000"/>
          <w:shd w:val="clear" w:color="auto" w:fill="FFFFFF"/>
        </w:rPr>
        <w:t xml:space="preserve">If </w:t>
      </w:r>
      <w:r>
        <w:rPr>
          <w:rFonts w:asciiTheme="minorHAnsi" w:hAnsiTheme="minorHAnsi" w:cstheme="minorHAnsi"/>
          <w:color w:val="000000"/>
          <w:shd w:val="clear" w:color="auto" w:fill="FFFFFF"/>
        </w:rPr>
        <w:t>the Consultant</w:t>
      </w:r>
      <w:r w:rsidRPr="00F2598E">
        <w:rPr>
          <w:rFonts w:asciiTheme="minorHAnsi" w:hAnsiTheme="minorHAnsi" w:cstheme="minorHAnsi"/>
          <w:color w:val="000000"/>
          <w:shd w:val="clear" w:color="auto" w:fill="FFFFFF"/>
        </w:rPr>
        <w:t xml:space="preserve"> ceases to carry on business or commits an act of bankruptcy </w:t>
      </w:r>
      <w:r w:rsidR="005A0EBA">
        <w:rPr>
          <w:rFonts w:asciiTheme="minorHAnsi" w:hAnsiTheme="minorHAnsi" w:cstheme="minorHAnsi"/>
          <w:color w:val="000000"/>
          <w:shd w:val="clear" w:color="auto" w:fill="FFFFFF"/>
        </w:rPr>
        <w:t>or</w:t>
      </w:r>
      <w:r w:rsidRPr="00F2598E">
        <w:rPr>
          <w:rFonts w:asciiTheme="minorHAnsi" w:hAnsiTheme="minorHAnsi" w:cstheme="minorHAnsi"/>
          <w:color w:val="000000"/>
          <w:shd w:val="clear" w:color="auto" w:fill="FFFFFF"/>
        </w:rPr>
        <w:t xml:space="preserve"> goes into liquidation (except for the purpose of solvent amalgamation or reconstruction), receivership, becomes subject to </w:t>
      </w:r>
      <w:r w:rsidRPr="00F2598E">
        <w:rPr>
          <w:rFonts w:asciiTheme="minorHAnsi" w:hAnsiTheme="minorHAnsi" w:cstheme="minorHAnsi"/>
          <w:color w:val="000000" w:themeColor="text1"/>
          <w:shd w:val="clear" w:color="auto" w:fill="FFFFFF"/>
        </w:rPr>
        <w:t>a moratorium under</w:t>
      </w:r>
      <w:r w:rsidRPr="00F2598E">
        <w:rPr>
          <w:rFonts w:asciiTheme="minorHAnsi" w:hAnsiTheme="minorHAnsi" w:cstheme="minorHAnsi" w:hint="eastAsia"/>
          <w:color w:val="000000" w:themeColor="text1"/>
          <w:shd w:val="clear" w:color="auto" w:fill="FFFFFF"/>
        </w:rPr>
        <w:t> </w:t>
      </w:r>
      <w:hyperlink r:id="rId13" w:tgtFrame="_parent" w:history="1">
        <w:r w:rsidRPr="00F2598E">
          <w:rPr>
            <w:rStyle w:val="Hyperlink"/>
            <w:rFonts w:asciiTheme="minorHAnsi" w:hAnsiTheme="minorHAnsi" w:cstheme="minorHAnsi"/>
            <w:color w:val="000000" w:themeColor="text1"/>
            <w:bdr w:val="none" w:sz="0" w:space="0" w:color="auto" w:frame="1"/>
            <w:shd w:val="clear" w:color="auto" w:fill="FFFFFF"/>
          </w:rPr>
          <w:t>Part A1</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of the Insolvency Act 1986 or a restructuring plan under</w:t>
      </w:r>
      <w:r w:rsidRPr="00F2598E">
        <w:rPr>
          <w:rFonts w:asciiTheme="minorHAnsi" w:hAnsiTheme="minorHAnsi" w:cstheme="minorHAnsi" w:hint="eastAsia"/>
          <w:color w:val="000000" w:themeColor="text1"/>
          <w:shd w:val="clear" w:color="auto" w:fill="FFFFFF"/>
        </w:rPr>
        <w:t> </w:t>
      </w:r>
      <w:hyperlink r:id="rId14" w:tgtFrame="_parent" w:history="1">
        <w:r w:rsidRPr="00F2598E">
          <w:rPr>
            <w:rStyle w:val="Hyperlink"/>
            <w:rFonts w:asciiTheme="minorHAnsi" w:hAnsiTheme="minorHAnsi" w:cstheme="minorHAnsi"/>
            <w:color w:val="000000" w:themeColor="text1"/>
            <w:bdr w:val="none" w:sz="0" w:space="0" w:color="auto" w:frame="1"/>
            <w:shd w:val="clear" w:color="auto" w:fill="FFFFFF"/>
          </w:rPr>
          <w:t>Part 26A</w:t>
        </w:r>
      </w:hyperlink>
      <w:r w:rsidRPr="00F2598E">
        <w:rPr>
          <w:rFonts w:asciiTheme="minorHAnsi" w:hAnsiTheme="minorHAnsi" w:cstheme="minorHAnsi" w:hint="eastAsia"/>
          <w:color w:val="000000" w:themeColor="text1"/>
          <w:shd w:val="clear" w:color="auto" w:fill="FFFFFF"/>
        </w:rPr>
        <w:t> </w:t>
      </w:r>
      <w:r w:rsidRPr="00F2598E">
        <w:rPr>
          <w:rFonts w:asciiTheme="minorHAnsi" w:hAnsiTheme="minorHAnsi" w:cstheme="minorHAnsi"/>
          <w:color w:val="000000" w:themeColor="text1"/>
          <w:shd w:val="clear" w:color="auto" w:fill="FFFFFF"/>
        </w:rPr>
        <w:t xml:space="preserve">Companies </w:t>
      </w:r>
      <w:r w:rsidRPr="00F2598E">
        <w:rPr>
          <w:rFonts w:asciiTheme="minorHAnsi" w:hAnsiTheme="minorHAnsi" w:cstheme="minorHAnsi"/>
          <w:color w:val="000000"/>
          <w:shd w:val="clear" w:color="auto" w:fill="FFFFFF"/>
        </w:rPr>
        <w:t>Act 2006, or otherwise becomes insolvent</w:t>
      </w:r>
      <w:r>
        <w:rPr>
          <w:rFonts w:asciiTheme="minorHAnsi" w:hAnsiTheme="minorHAnsi" w:cstheme="minorHAnsi"/>
          <w:color w:val="000000"/>
          <w:shd w:val="clear" w:color="auto" w:fill="FFFFFF"/>
        </w:rPr>
        <w:t xml:space="preserve">. </w:t>
      </w:r>
    </w:p>
    <w:p w14:paraId="3EFBECB5" w14:textId="77777777" w:rsidR="00DE0155" w:rsidRPr="00F20012" w:rsidRDefault="00DE0155" w:rsidP="00F2598E">
      <w:pPr>
        <w:pStyle w:val="Level2"/>
      </w:pPr>
      <w:bookmarkStart w:id="224" w:name="_Ref345071425"/>
      <w:r w:rsidRPr="00F20012">
        <w:t xml:space="preserve">The Employer shall be entitled to suspend all or any part or parts of the Services at any time by service on the Consultant of at least </w:t>
      </w:r>
      <w:r>
        <w:t>seven (</w:t>
      </w:r>
      <w:r w:rsidRPr="00F20012">
        <w:t>7</w:t>
      </w:r>
      <w:r>
        <w:t>)</w:t>
      </w:r>
      <w:r w:rsidRPr="00F20012">
        <w:t xml:space="preserve"> days</w:t>
      </w:r>
      <w:r>
        <w:t>'</w:t>
      </w:r>
      <w:r w:rsidRPr="00F20012">
        <w:t xml:space="preserve"> written notice.</w:t>
      </w:r>
      <w:bookmarkEnd w:id="224"/>
    </w:p>
    <w:p w14:paraId="61B4B092" w14:textId="3F3C19E5" w:rsidR="00DE0155" w:rsidRPr="00F20012" w:rsidRDefault="00DE0155" w:rsidP="00F2598E">
      <w:pPr>
        <w:pStyle w:val="Level2"/>
      </w:pPr>
      <w:r w:rsidRPr="00F20012">
        <w:t>After any instances where the Employer has required the Consultant</w:t>
      </w:r>
      <w:r>
        <w:t xml:space="preserve"> to suspend the Services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the Employer may at any time within a period of </w:t>
      </w:r>
      <w:r>
        <w:t>twelve (</w:t>
      </w:r>
      <w:r w:rsidRPr="00F20012">
        <w:t>12</w:t>
      </w:r>
      <w:r>
        <w:t>)</w:t>
      </w:r>
      <w:r w:rsidRPr="00F20012">
        <w:t xml:space="preserve"> months from the date of such notice require the Consultant by further written notice to resume the performance of the Services.</w:t>
      </w:r>
      <w:r w:rsidR="00E54513">
        <w:t xml:space="preserve"> </w:t>
      </w:r>
      <w:r w:rsidRPr="00F20012">
        <w:t>In such event the Consultant shall as soon as reasonably practicable (and in any event no later than one (1) calendar month from such notice) resume the performance of the Services. The Consultant shall be entitled to payment of its reasonable costs directly incurred as a result of remob</w:t>
      </w:r>
      <w:r>
        <w:t>ilisation and the provisions of c</w:t>
      </w:r>
      <w:r w:rsidRPr="00F20012">
        <w:t xml:space="preserve">lause </w:t>
      </w:r>
      <w:r w:rsidRPr="001C3EAB">
        <w:rPr>
          <w:rFonts w:cs="Arial"/>
        </w:rPr>
        <w:fldChar w:fldCharType="begin"/>
      </w:r>
      <w:r w:rsidRPr="001C3EAB">
        <w:rPr>
          <w:rFonts w:cs="Arial"/>
        </w:rPr>
        <w:instrText xml:space="preserve"> REF _Ref137445000 \r \h </w:instrText>
      </w:r>
      <w:r w:rsidRPr="001C3EAB">
        <w:rPr>
          <w:rFonts w:cs="Arial"/>
        </w:rPr>
      </w:r>
      <w:r w:rsidRPr="001C3EAB">
        <w:rPr>
          <w:rFonts w:cs="Arial"/>
        </w:rPr>
        <w:fldChar w:fldCharType="separate"/>
      </w:r>
      <w:r w:rsidR="00547B7D">
        <w:rPr>
          <w:rFonts w:cs="Arial"/>
        </w:rPr>
        <w:t>8</w:t>
      </w:r>
      <w:r w:rsidRPr="001C3EAB">
        <w:rPr>
          <w:rFonts w:cs="Arial"/>
        </w:rPr>
        <w:fldChar w:fldCharType="end"/>
      </w:r>
      <w:r w:rsidRPr="00F20012">
        <w:t xml:space="preserve"> shall apply to the payment of such co</w:t>
      </w:r>
      <w:r>
        <w:t>sts and any payment made under sub-c</w:t>
      </w:r>
      <w:r w:rsidRPr="00F20012">
        <w:t xml:space="preserve">lause </w:t>
      </w:r>
      <w:r w:rsidRPr="001C3EAB">
        <w:rPr>
          <w:rFonts w:cs="Arial"/>
        </w:rPr>
        <w:fldChar w:fldCharType="begin"/>
      </w:r>
      <w:r w:rsidRPr="001C3EAB">
        <w:rPr>
          <w:rFonts w:cs="Arial"/>
        </w:rPr>
        <w:instrText xml:space="preserve"> REF _Ref344366747 \r \h </w:instrText>
      </w:r>
      <w:r w:rsidRPr="001C3EAB">
        <w:rPr>
          <w:rFonts w:cs="Arial"/>
        </w:rPr>
      </w:r>
      <w:r w:rsidRPr="001C3EAB">
        <w:rPr>
          <w:rFonts w:cs="Arial"/>
        </w:rPr>
        <w:fldChar w:fldCharType="separate"/>
      </w:r>
      <w:r w:rsidR="008373D9">
        <w:rPr>
          <w:rFonts w:cs="Arial"/>
        </w:rPr>
        <w:t>15.6</w:t>
      </w:r>
      <w:r w:rsidRPr="001C3EAB">
        <w:rPr>
          <w:rFonts w:cs="Arial"/>
        </w:rPr>
        <w:fldChar w:fldCharType="end"/>
      </w:r>
      <w:r w:rsidRPr="00F20012">
        <w:t xml:space="preserve"> shall rank as payment on account towards the payments to be made to the Consultant.  </w:t>
      </w:r>
    </w:p>
    <w:p w14:paraId="6BE6C28E" w14:textId="242F2780" w:rsidR="00DE0155" w:rsidRPr="00F20012" w:rsidRDefault="00DE0155" w:rsidP="00F2598E">
      <w:pPr>
        <w:pStyle w:val="Level2"/>
      </w:pPr>
      <w:r w:rsidRPr="00F20012">
        <w:t>In the event of a suspension in acc</w:t>
      </w:r>
      <w:r>
        <w:t>ordance with the provisions of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for a period exceeding twelve (12) months the Consultant may request in writing that the suspended Services be resumed and unless written instructions to resume are given by the Employer within thirty (30) days of the Consultant’s request the Consultant’s employment in respect of the suspended Services shall be deemed to have been terminated upon the expiry of the said period of thirty (30) days.  </w:t>
      </w:r>
    </w:p>
    <w:p w14:paraId="0EC2A28C" w14:textId="15648BAD" w:rsidR="00DE0155" w:rsidRPr="00F20012" w:rsidRDefault="00DE0155" w:rsidP="00F2598E">
      <w:pPr>
        <w:pStyle w:val="Level2"/>
      </w:pPr>
      <w:bookmarkStart w:id="225" w:name="_Ref344366747"/>
      <w:r w:rsidRPr="00F20012">
        <w:t>If th</w:t>
      </w:r>
      <w:r>
        <w:t>e Services are suspended under sub-c</w:t>
      </w:r>
      <w:r w:rsidRPr="00F20012">
        <w:t xml:space="preserve">lause </w:t>
      </w:r>
      <w:r w:rsidRPr="001C3EAB">
        <w:rPr>
          <w:rFonts w:cs="Arial"/>
        </w:rPr>
        <w:fldChar w:fldCharType="begin"/>
      </w:r>
      <w:r w:rsidRPr="001C3EAB">
        <w:rPr>
          <w:rFonts w:cs="Arial"/>
        </w:rPr>
        <w:instrText xml:space="preserve"> REF _Ref345071425 \r \h </w:instrText>
      </w:r>
      <w:r w:rsidRPr="001C3EAB">
        <w:rPr>
          <w:rFonts w:cs="Arial"/>
        </w:rPr>
      </w:r>
      <w:r w:rsidRPr="001C3EAB">
        <w:rPr>
          <w:rFonts w:cs="Arial"/>
        </w:rPr>
        <w:fldChar w:fldCharType="separate"/>
      </w:r>
      <w:r w:rsidR="008373D9">
        <w:rPr>
          <w:rFonts w:cs="Arial"/>
        </w:rPr>
        <w:t>15.3</w:t>
      </w:r>
      <w:r w:rsidRPr="001C3EAB">
        <w:rPr>
          <w:rFonts w:cs="Arial"/>
        </w:rPr>
        <w:fldChar w:fldCharType="end"/>
      </w:r>
      <w:r w:rsidRPr="00F20012">
        <w:t xml:space="preserve"> or 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_Ref345071492 \r \h </w:instrText>
      </w:r>
      <w:r w:rsidRPr="001C3EAB">
        <w:rPr>
          <w:rFonts w:cs="Arial"/>
        </w:rPr>
      </w:r>
      <w:r w:rsidRPr="001C3EAB">
        <w:rPr>
          <w:rFonts w:cs="Arial"/>
        </w:rPr>
        <w:fldChar w:fldCharType="separate"/>
      </w:r>
      <w:r w:rsidR="008373D9">
        <w:rPr>
          <w:rFonts w:cs="Arial"/>
        </w:rPr>
        <w:t>15.1</w:t>
      </w:r>
      <w:r w:rsidRPr="001C3EAB">
        <w:rPr>
          <w:rFonts w:cs="Arial"/>
        </w:rPr>
        <w:fldChar w:fldCharType="end"/>
      </w:r>
      <w:r w:rsidRPr="00F20012">
        <w:t xml:space="preserve"> the Employer shall pay to the Consultant any instalments of the fee which shall have accrued as due prior to the date of such suspension or termination together with a fair and reasonable proportion of the next following instalment of the fee subject always to the total amount of the fee paid being commensurate with the Services satisfactorily performed by the Consultant up to the date of ending the Services. The fees paid in accordance with this clause shall be the full entitlement of the Consultant and no other fees or claim for loss of profit or damage either in contract or tort or otherwise sustained by the Consultant as a result of the termination or suspension shall be payable including (but not limited to) those arising in connection with:</w:t>
      </w:r>
      <w:bookmarkStart w:id="226" w:name="_DV_M760"/>
      <w:bookmarkStart w:id="227" w:name="_DV_M761"/>
      <w:bookmarkStart w:id="228" w:name="_DV_M762"/>
      <w:bookmarkStart w:id="229" w:name="_DV_M763"/>
      <w:bookmarkStart w:id="230" w:name="_DV_M765"/>
      <w:bookmarkEnd w:id="226"/>
      <w:bookmarkEnd w:id="227"/>
      <w:bookmarkEnd w:id="228"/>
      <w:bookmarkEnd w:id="229"/>
      <w:bookmarkEnd w:id="230"/>
      <w:r w:rsidRPr="00F20012">
        <w:t xml:space="preserve"> loss of profit; loss of any opportunity; loss of production; loss of any contract; </w:t>
      </w:r>
      <w:bookmarkStart w:id="231" w:name="_DV_C468"/>
      <w:r w:rsidRPr="00F20012">
        <w:t xml:space="preserve">loss of sales; </w:t>
      </w:r>
      <w:bookmarkStart w:id="232" w:name="_DV_C469"/>
      <w:bookmarkEnd w:id="231"/>
      <w:r w:rsidRPr="00F20012">
        <w:t>cost of capital</w:t>
      </w:r>
      <w:bookmarkStart w:id="233" w:name="_DV_M764"/>
      <w:bookmarkEnd w:id="232"/>
      <w:bookmarkEnd w:id="233"/>
      <w:r w:rsidRPr="00F20012">
        <w:t>; and interest charges.</w:t>
      </w:r>
      <w:bookmarkEnd w:id="225"/>
      <w:r w:rsidRPr="00F20012">
        <w:t xml:space="preserve"> </w:t>
      </w:r>
    </w:p>
    <w:p w14:paraId="1CDA19D0" w14:textId="72E3FD1E" w:rsidR="00DE0155" w:rsidRPr="00F20012" w:rsidRDefault="00DE0155" w:rsidP="00F2598E">
      <w:pPr>
        <w:pStyle w:val="Level2"/>
      </w:pPr>
      <w:bookmarkStart w:id="234" w:name="_Ref344366764"/>
      <w:r w:rsidRPr="00F20012">
        <w:t xml:space="preserve">If the Consultant’s </w:t>
      </w:r>
      <w:r>
        <w:t>employment is terminated under sub-c</w:t>
      </w:r>
      <w:r w:rsidRPr="00F20012">
        <w:t xml:space="preserve">lause </w:t>
      </w:r>
      <w:r w:rsidRPr="001C3EAB">
        <w:rPr>
          <w:rFonts w:cs="Arial"/>
        </w:rPr>
        <w:fldChar w:fldCharType="begin"/>
      </w:r>
      <w:r w:rsidRPr="001C3EAB">
        <w:rPr>
          <w:rFonts w:cs="Arial"/>
        </w:rPr>
        <w:instrText xml:space="preserve"> REF _Ref345071296 \r \h </w:instrText>
      </w:r>
      <w:r w:rsidRPr="001C3EAB">
        <w:rPr>
          <w:rFonts w:cs="Arial"/>
        </w:rPr>
      </w:r>
      <w:r w:rsidRPr="001C3EAB">
        <w:rPr>
          <w:rFonts w:cs="Arial"/>
        </w:rPr>
        <w:fldChar w:fldCharType="separate"/>
      </w:r>
      <w:r w:rsidR="008373D9">
        <w:rPr>
          <w:rFonts w:cs="Arial"/>
        </w:rPr>
        <w:t>15.2</w:t>
      </w:r>
      <w:r w:rsidRPr="001C3EAB">
        <w:rPr>
          <w:rFonts w:cs="Arial"/>
        </w:rPr>
        <w:fldChar w:fldCharType="end"/>
      </w:r>
      <w:r w:rsidRPr="00F20012">
        <w:t>, the Employer shall not be obliged to make any further or other payment to the Consultant under or in connection with this Appointment until the Development has been completed or abandoned at which time the Employer shall pay to the Consultant any instalments of the fee outstanding subject always to the total amount of the fee paid being commensurate with the Services performed by the Consultant up to the date of termination save that the Employer shall be entitled to deduct from any such payment all and any costs and expenses (including professional fees and internal management costs) incurred by the Employer arising out of the termination and/or the Consultant’s default.</w:t>
      </w:r>
      <w:bookmarkEnd w:id="234"/>
      <w:r w:rsidRPr="00F20012">
        <w:t xml:space="preserve">   Termination of the Consultant’s employment howsoever arising shall be without prejudice to the rights or remedies of either party in relation to any negligence omission or default of the other prior to such termination.</w:t>
      </w:r>
    </w:p>
    <w:p w14:paraId="761D03C5" w14:textId="40864C22" w:rsidR="00DE0155" w:rsidRPr="00F20012" w:rsidRDefault="00DE0155" w:rsidP="00F2598E">
      <w:pPr>
        <w:pStyle w:val="Level2"/>
      </w:pPr>
      <w:r w:rsidRPr="00F20012">
        <w:t xml:space="preserve">Upon any suspension or termination of the Consultant's employment the Consultant shall if so instructed by the Employer take such reasonable steps as may be necessary to organise a safe and orderly conclusion of the Consultant’s activities with all reasonable speed and economy and deliver to the Employer copies of all </w:t>
      </w:r>
      <w:r>
        <w:t>of the material referred to in c</w:t>
      </w:r>
      <w:r w:rsidRPr="00F20012">
        <w:t xml:space="preserve">lause </w:t>
      </w:r>
      <w:r w:rsidRPr="001C3EAB">
        <w:rPr>
          <w:rFonts w:cs="Arial"/>
        </w:rPr>
        <w:fldChar w:fldCharType="begin"/>
      </w:r>
      <w:r w:rsidRPr="001C3EAB">
        <w:rPr>
          <w:rFonts w:cs="Arial"/>
        </w:rPr>
        <w:instrText xml:space="preserve"> REF _Ref137445002 \r \h </w:instrText>
      </w:r>
      <w:r w:rsidRPr="001C3EAB">
        <w:rPr>
          <w:rFonts w:cs="Arial"/>
        </w:rPr>
      </w:r>
      <w:r w:rsidRPr="001C3EAB">
        <w:rPr>
          <w:rFonts w:cs="Arial"/>
        </w:rPr>
        <w:fldChar w:fldCharType="separate"/>
      </w:r>
      <w:r w:rsidR="00547B7D">
        <w:rPr>
          <w:rFonts w:cs="Arial"/>
        </w:rPr>
        <w:t>10</w:t>
      </w:r>
      <w:r w:rsidRPr="001C3EAB">
        <w:rPr>
          <w:rFonts w:cs="Arial"/>
        </w:rPr>
        <w:fldChar w:fldCharType="end"/>
      </w:r>
      <w:r w:rsidRPr="00F20012">
        <w:t>, (whether in the course of preparation or completed).</w:t>
      </w:r>
    </w:p>
    <w:p w14:paraId="52269A25" w14:textId="77777777" w:rsidR="00DE0155" w:rsidRPr="00F20012" w:rsidRDefault="00DE0155" w:rsidP="00F2598E">
      <w:pPr>
        <w:pStyle w:val="Level2"/>
      </w:pPr>
      <w:r w:rsidRPr="00F20012">
        <w:t>Following any termination of the Consultant’s employment all other relevant provisions of this Appointment shall continue to bind each party insofar as and for as long as may be necessary to give effect to their respective rights and obligations.</w:t>
      </w:r>
    </w:p>
    <w:p w14:paraId="2DF467C4" w14:textId="77777777" w:rsidR="00DE0155" w:rsidRPr="00F20012" w:rsidRDefault="00DE0155" w:rsidP="00F2598E">
      <w:pPr>
        <w:pStyle w:val="Level1asheadingtext"/>
      </w:pPr>
      <w:bookmarkStart w:id="235" w:name="_Ref137445008"/>
      <w:bookmarkStart w:id="236" w:name="_Ref412704862"/>
      <w:bookmarkStart w:id="237" w:name="_Ref412778235"/>
      <w:bookmarkStart w:id="238" w:name="_Ref412786494"/>
      <w:bookmarkStart w:id="239" w:name="_Ref412786198"/>
      <w:bookmarkStart w:id="240" w:name="_Ref412786517"/>
      <w:bookmarkStart w:id="241" w:name="_Ref412786484"/>
      <w:bookmarkStart w:id="242" w:name="_Ref412976255"/>
      <w:bookmarkStart w:id="243" w:name="_Ref412976370"/>
      <w:bookmarkStart w:id="244" w:name="_Ref412976860"/>
      <w:bookmarkStart w:id="245" w:name="_Ref413476288"/>
      <w:bookmarkStart w:id="246" w:name="_Ref413517062"/>
      <w:bookmarkStart w:id="247" w:name="_Toc404007897"/>
      <w:bookmarkStart w:id="248" w:name="_Toc96091555"/>
      <w:r w:rsidRPr="00F20012">
        <w:t>Partnership</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43D9A61" w14:textId="77777777" w:rsidR="00DE0155" w:rsidRPr="00F20012" w:rsidRDefault="00DE0155" w:rsidP="00F2598E">
      <w:pPr>
        <w:pStyle w:val="Body1"/>
      </w:pPr>
      <w:r w:rsidRPr="00F20012">
        <w:t>If the Consultant is a partnership each partner shall be jointly and severally liable under this Appointment.</w:t>
      </w:r>
    </w:p>
    <w:p w14:paraId="57639D4F" w14:textId="77777777" w:rsidR="003B0964" w:rsidRPr="003B0964" w:rsidRDefault="003B0964" w:rsidP="00F2598E">
      <w:pPr>
        <w:pStyle w:val="Level1asheadingtext"/>
      </w:pPr>
      <w:bookmarkStart w:id="249" w:name="_Toc514738390"/>
      <w:bookmarkStart w:id="250" w:name="_Toc96091556"/>
      <w:r w:rsidRPr="003B0964">
        <w:t>Confidentiality</w:t>
      </w:r>
      <w:bookmarkEnd w:id="249"/>
      <w:bookmarkEnd w:id="250"/>
    </w:p>
    <w:p w14:paraId="2396B6FE" w14:textId="15B5C373" w:rsidR="003B0964" w:rsidRDefault="003B0964" w:rsidP="00F2598E">
      <w:pPr>
        <w:pStyle w:val="Level2"/>
      </w:pPr>
      <w:r>
        <w:t>The Consultant shall not, without our prior written approval of the Employer: -</w:t>
      </w:r>
    </w:p>
    <w:p w14:paraId="67F6F933" w14:textId="0A9AA402" w:rsidR="003B0964" w:rsidRDefault="003B0964" w:rsidP="00F2598E">
      <w:pPr>
        <w:pStyle w:val="Level3"/>
      </w:pPr>
      <w:r>
        <w:t xml:space="preserve">take, use or authorise the taking or use of any photographs of the Development and/or the Property for use in any publicity or </w:t>
      </w:r>
      <w:proofErr w:type="gramStart"/>
      <w:r>
        <w:t>advertising;</w:t>
      </w:r>
      <w:proofErr w:type="gramEnd"/>
    </w:p>
    <w:p w14:paraId="08C30BF2" w14:textId="66B422A7" w:rsidR="003B0964" w:rsidRDefault="003B0964" w:rsidP="00F2598E">
      <w:pPr>
        <w:pStyle w:val="Level3"/>
      </w:pPr>
      <w:r>
        <w:t>publish alone, or in conjunction with any other party, any articles photographs or other illustrations relating to the Development and/or the Property or any part of either of them; or</w:t>
      </w:r>
    </w:p>
    <w:p w14:paraId="3DAE0467" w14:textId="18298231" w:rsidR="003B0964" w:rsidRDefault="003B0964" w:rsidP="00F2598E">
      <w:pPr>
        <w:pStyle w:val="Level3"/>
      </w:pPr>
      <w:r>
        <w:t>impart to any publication, journal or newspaper, or any radio or television programme, any information regarding the Development and/or the Property.</w:t>
      </w:r>
    </w:p>
    <w:p w14:paraId="57EBB3D1" w14:textId="77777777" w:rsidR="003B0964" w:rsidRDefault="003B0964" w:rsidP="00F2598E">
      <w:pPr>
        <w:pStyle w:val="Level2"/>
      </w:pPr>
      <w:r>
        <w:t xml:space="preserve">The provisions of this paragraph </w:t>
      </w:r>
      <w:r w:rsidRPr="003F42B9">
        <w:t xml:space="preserve">shall </w:t>
      </w:r>
      <w:r>
        <w:t>survive termination of this Agreement.</w:t>
      </w:r>
    </w:p>
    <w:p w14:paraId="2B7B2214" w14:textId="77777777" w:rsidR="00DE0155" w:rsidRPr="00F20012" w:rsidRDefault="00DE0155" w:rsidP="00F2598E">
      <w:pPr>
        <w:pStyle w:val="Level1asheadingtext"/>
      </w:pPr>
      <w:bookmarkStart w:id="251" w:name="_Ref137445010"/>
      <w:bookmarkStart w:id="252" w:name="_Ref412704909"/>
      <w:bookmarkStart w:id="253" w:name="_Ref412777298"/>
      <w:bookmarkStart w:id="254" w:name="_Ref412786556"/>
      <w:bookmarkStart w:id="255" w:name="_Ref412786246"/>
      <w:bookmarkStart w:id="256" w:name="_Ref412786581"/>
      <w:bookmarkStart w:id="257" w:name="_Ref412786563"/>
      <w:bookmarkStart w:id="258" w:name="_Ref412976301"/>
      <w:bookmarkStart w:id="259" w:name="_Ref412976417"/>
      <w:bookmarkStart w:id="260" w:name="_Ref412976892"/>
      <w:bookmarkStart w:id="261" w:name="_Ref413476335"/>
      <w:bookmarkStart w:id="262" w:name="_Ref413517124"/>
      <w:bookmarkStart w:id="263" w:name="_Toc404007899"/>
      <w:bookmarkStart w:id="264" w:name="_Toc96091557"/>
      <w:r w:rsidRPr="00F20012">
        <w:t>Notices</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p>
    <w:p w14:paraId="2DD73069" w14:textId="3A256BBE" w:rsidR="00DE0155" w:rsidRPr="00F20012" w:rsidRDefault="00DE0155" w:rsidP="00F2598E">
      <w:pPr>
        <w:pStyle w:val="Level2"/>
      </w:pPr>
      <w:r w:rsidRPr="00F20012">
        <w:t>Any notice to a party under this Appointment shall be in writing signed by or on behalf of the party giving it and shall, unless delivered to a party personally, be left at, or sent by prepaid first class post</w:t>
      </w:r>
      <w:r w:rsidR="00CC1576">
        <w:t xml:space="preserve"> or</w:t>
      </w:r>
      <w:r w:rsidRPr="00F20012">
        <w:t xml:space="preserve"> prepaid recorded delivery</w:t>
      </w:r>
      <w:r w:rsidR="002E3404">
        <w:t xml:space="preserve"> </w:t>
      </w:r>
      <w:r w:rsidRPr="00F20012">
        <w:t xml:space="preserve">to the address of the party as set out on page </w:t>
      </w:r>
      <w:r>
        <w:fldChar w:fldCharType="begin"/>
      </w:r>
      <w:r>
        <w:instrText xml:space="preserve"> PAGEREF _Ref346283818 \h </w:instrText>
      </w:r>
      <w:r>
        <w:fldChar w:fldCharType="separate"/>
      </w:r>
      <w:r w:rsidR="00547B7D">
        <w:rPr>
          <w:noProof/>
        </w:rPr>
        <w:t>2</w:t>
      </w:r>
      <w:r>
        <w:fldChar w:fldCharType="end"/>
      </w:r>
      <w:r w:rsidRPr="00F20012">
        <w:t xml:space="preserve"> of this Appointment or as otherwise notified in writing from time to time.</w:t>
      </w:r>
    </w:p>
    <w:p w14:paraId="3368E923" w14:textId="196301EE" w:rsidR="00DE0155" w:rsidRPr="00F20012" w:rsidRDefault="00764A97" w:rsidP="00F2598E">
      <w:pPr>
        <w:pStyle w:val="Level2"/>
      </w:pPr>
      <w:bookmarkStart w:id="265" w:name="_Ref345071569"/>
      <w:r>
        <w:t>A</w:t>
      </w:r>
      <w:r w:rsidR="00DE0155" w:rsidRPr="00F20012">
        <w:t xml:space="preserve"> notice shall be deemed to have been served:</w:t>
      </w:r>
      <w:bookmarkEnd w:id="265"/>
    </w:p>
    <w:p w14:paraId="5AC4B802" w14:textId="52CD65FE" w:rsidR="00DE0155" w:rsidRPr="00F20012" w:rsidRDefault="00DE0155" w:rsidP="00F2598E">
      <w:pPr>
        <w:pStyle w:val="Level3"/>
      </w:pPr>
      <w:r w:rsidRPr="00F20012">
        <w:t xml:space="preserve">at the time of delivery if delivered </w:t>
      </w:r>
      <w:proofErr w:type="gramStart"/>
      <w:r w:rsidRPr="00F20012">
        <w:t>personally;</w:t>
      </w:r>
      <w:proofErr w:type="gramEnd"/>
    </w:p>
    <w:p w14:paraId="47D40BD4" w14:textId="10596668" w:rsidR="00DE0155" w:rsidRPr="00F20012" w:rsidRDefault="00DE0155" w:rsidP="00F2598E">
      <w:pPr>
        <w:pStyle w:val="Level3"/>
      </w:pPr>
      <w:proofErr w:type="gramStart"/>
      <w:r>
        <w:t>forty eight</w:t>
      </w:r>
      <w:proofErr w:type="gramEnd"/>
      <w:r>
        <w:t xml:space="preserve"> (</w:t>
      </w:r>
      <w:r w:rsidRPr="00F20012">
        <w:t>48</w:t>
      </w:r>
      <w:r>
        <w:t>)</w:t>
      </w:r>
      <w:r w:rsidRPr="00F20012">
        <w:t xml:space="preserve"> hours after posting in the case of an address in the United Kingdom and</w:t>
      </w:r>
      <w:r>
        <w:t xml:space="preserve"> </w:t>
      </w:r>
      <w:proofErr w:type="gramStart"/>
      <w:r>
        <w:t>ninety six</w:t>
      </w:r>
      <w:proofErr w:type="gramEnd"/>
      <w:r w:rsidRPr="00F20012">
        <w:t xml:space="preserve"> </w:t>
      </w:r>
      <w:r>
        <w:t>(</w:t>
      </w:r>
      <w:r w:rsidRPr="00F20012">
        <w:t>96</w:t>
      </w:r>
      <w:r>
        <w:t>)</w:t>
      </w:r>
      <w:r w:rsidRPr="00F20012">
        <w:t xml:space="preserve"> hours after posting for any other address</w:t>
      </w:r>
      <w:r w:rsidR="00B65079">
        <w:t>.</w:t>
      </w:r>
    </w:p>
    <w:p w14:paraId="169383DD" w14:textId="77777777" w:rsidR="00F2598E" w:rsidRPr="00F2598E" w:rsidRDefault="00DE0155" w:rsidP="00B75206">
      <w:pPr>
        <w:pStyle w:val="Level2"/>
        <w:rPr>
          <w:b/>
          <w:bCs/>
        </w:rPr>
      </w:pPr>
      <w:r w:rsidRPr="00F2598E">
        <w:rPr>
          <w:bCs/>
        </w:rPr>
        <w:t xml:space="preserve">If the </w:t>
      </w:r>
      <w:r w:rsidRPr="00B75206">
        <w:t>deemed</w:t>
      </w:r>
      <w:r w:rsidRPr="00F2598E">
        <w:rPr>
          <w:bCs/>
        </w:rPr>
        <w:t xml:space="preserve"> time of service is not during normal business hours in the country of receipt, the notice shall be deemed served at the opening of business on the next business day of that country.</w:t>
      </w:r>
      <w:bookmarkStart w:id="266" w:name="_Ref137445011"/>
      <w:bookmarkStart w:id="267" w:name="_Ref412704941"/>
      <w:bookmarkStart w:id="268" w:name="_Ref412777360"/>
      <w:bookmarkStart w:id="269" w:name="_Ref412786619"/>
      <w:bookmarkStart w:id="270" w:name="_Ref412786291"/>
      <w:bookmarkStart w:id="271" w:name="_Ref412786642"/>
      <w:bookmarkStart w:id="272" w:name="_Ref412786641"/>
      <w:bookmarkStart w:id="273" w:name="_Ref412976348"/>
      <w:bookmarkStart w:id="274" w:name="_Ref412976464"/>
      <w:bookmarkStart w:id="275" w:name="_Ref412976938"/>
      <w:bookmarkStart w:id="276" w:name="_Ref413476397"/>
      <w:bookmarkStart w:id="277" w:name="_Ref413517187"/>
      <w:bookmarkStart w:id="278" w:name="_Toc404007900"/>
    </w:p>
    <w:p w14:paraId="11395DD8" w14:textId="7BBCD710" w:rsidR="00DE0155" w:rsidRPr="00F20012" w:rsidRDefault="00DE0155" w:rsidP="00F2598E">
      <w:pPr>
        <w:pStyle w:val="Level1asheadingtext"/>
      </w:pPr>
      <w:bookmarkStart w:id="279" w:name="_Toc96091558"/>
      <w:r>
        <w:t>Dispute resolution and a</w:t>
      </w:r>
      <w:r w:rsidRPr="00F20012">
        <w:t>djudication</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p w14:paraId="6D47ED67" w14:textId="0FF6A6D3" w:rsidR="00DE0155" w:rsidRPr="00F20012" w:rsidRDefault="00DE0155" w:rsidP="00F2598E">
      <w:pPr>
        <w:pStyle w:val="Level2"/>
      </w:pPr>
      <w:r w:rsidRPr="00F20012">
        <w:t>Any dispute or difference arising under or in any way connected with this Appointment may be referred to an adjudicator in accordan</w:t>
      </w:r>
      <w:r>
        <w:t>ce with the provisions of this c</w:t>
      </w:r>
      <w:r w:rsidRPr="00F20012">
        <w:t xml:space="preserve">lause </w:t>
      </w:r>
      <w:r w:rsidR="000B1E80">
        <w:rPr>
          <w:rFonts w:cs="Arial"/>
        </w:rPr>
        <w:t xml:space="preserve">20 and </w:t>
      </w:r>
      <w:r w:rsidRPr="00F20012">
        <w:t>The Scheme for Construction Contracts (England and Wales) Regulations 1998 (Amendment) (England) Regulations 2011 shall apply to any adjudication arising under this Appointment.</w:t>
      </w:r>
    </w:p>
    <w:p w14:paraId="7B6B81CC" w14:textId="77777777" w:rsidR="00DE0155" w:rsidRPr="00F20012" w:rsidRDefault="00DE0155" w:rsidP="00F2598E">
      <w:pPr>
        <w:pStyle w:val="Level2"/>
      </w:pPr>
      <w:r w:rsidRPr="00F20012">
        <w:t>Nothing in the above provisions limits the right of either party to commence court proceedings in relation to any dispute arising under this Appointment provided that the Consultant may not commence court proceedings before Practical Completion of the Development.</w:t>
      </w:r>
    </w:p>
    <w:p w14:paraId="665F7933" w14:textId="77777777" w:rsidR="00DE0155" w:rsidRPr="00F20012" w:rsidRDefault="00DE0155" w:rsidP="00F2598E">
      <w:pPr>
        <w:pStyle w:val="Level2"/>
      </w:pPr>
      <w:r w:rsidRPr="00F20012">
        <w:t>Any dispute or difference shall be tried by the High Court of England and Wales or by the appropriate County Court and the parties shall use their best endeavours to ensure where appropriate that the matter is tried in the Technology and Construction Court.</w:t>
      </w:r>
    </w:p>
    <w:p w14:paraId="24F27C20" w14:textId="77777777" w:rsidR="00CC16DA" w:rsidRDefault="00CC16DA" w:rsidP="00F2598E">
      <w:pPr>
        <w:pStyle w:val="Level1asheadingtext"/>
      </w:pPr>
      <w:bookmarkStart w:id="280" w:name="_Toc96091559"/>
      <w:bookmarkStart w:id="281" w:name="_Ref137445012"/>
      <w:bookmarkStart w:id="282" w:name="_Ref412704972"/>
      <w:bookmarkStart w:id="283" w:name="_Ref412777408"/>
      <w:bookmarkStart w:id="284" w:name="_Ref412786666"/>
      <w:bookmarkStart w:id="285" w:name="_Ref412786323"/>
      <w:bookmarkStart w:id="286" w:name="_Ref412786689"/>
      <w:bookmarkStart w:id="287" w:name="_Ref412786688"/>
      <w:bookmarkStart w:id="288" w:name="_Ref412976364"/>
      <w:bookmarkStart w:id="289" w:name="_Ref412976495"/>
      <w:bookmarkStart w:id="290" w:name="_Ref412976970"/>
      <w:bookmarkStart w:id="291" w:name="_Ref413476444"/>
      <w:bookmarkStart w:id="292" w:name="_Ref413517219"/>
      <w:bookmarkStart w:id="293" w:name="_Toc404007901"/>
      <w:r>
        <w:t>Sub-consulting</w:t>
      </w:r>
      <w:bookmarkEnd w:id="280"/>
    </w:p>
    <w:p w14:paraId="0590ACF9" w14:textId="77777777" w:rsidR="00CC16DA" w:rsidRDefault="00F21EE3" w:rsidP="00F2598E">
      <w:pPr>
        <w:pStyle w:val="Level2"/>
      </w:pPr>
      <w:r>
        <w:t xml:space="preserve">The Consultant shall be fully responsible in all respects and assume liability for any design and/or services which may be carried </w:t>
      </w:r>
      <w:proofErr w:type="gramStart"/>
      <w:r>
        <w:t>out</w:t>
      </w:r>
      <w:proofErr w:type="gramEnd"/>
      <w:r>
        <w:t xml:space="preserve"> or which will be carried out by any sub-consultants or suppliers of the Consultant in connection with the Development as if such design and/or services had been carried out by the Consultant.</w:t>
      </w:r>
    </w:p>
    <w:p w14:paraId="625392A4" w14:textId="47A03275" w:rsidR="0050768A" w:rsidRPr="00990D92" w:rsidRDefault="0050768A" w:rsidP="00F2598E">
      <w:pPr>
        <w:pStyle w:val="Level1"/>
      </w:pPr>
      <w:bookmarkStart w:id="294" w:name="_Hlk89185962"/>
      <w:r>
        <w:rPr>
          <w:b/>
          <w:bCs/>
        </w:rPr>
        <w:t xml:space="preserve">Anti-Bribery and Corruption </w:t>
      </w:r>
    </w:p>
    <w:bookmarkEnd w:id="294"/>
    <w:p w14:paraId="1B48C6B0" w14:textId="770C38F1" w:rsidR="0050768A" w:rsidRDefault="0050768A" w:rsidP="00F2598E">
      <w:pPr>
        <w:pStyle w:val="Level2"/>
      </w:pPr>
      <w:r>
        <w:t xml:space="preserve">The Consultant shall </w:t>
      </w:r>
      <w:bookmarkStart w:id="295" w:name="_Hlk89186003"/>
      <w:r>
        <w:t>comply with all applicable laws, statutes, regulations and codes relating to anti-bribery and anti-</w:t>
      </w:r>
      <w:r w:rsidRPr="00EE2E57">
        <w:t>corruption including but not limited to the Bribery Act 2010</w:t>
      </w:r>
      <w:r>
        <w:t>.</w:t>
      </w:r>
      <w:bookmarkEnd w:id="295"/>
    </w:p>
    <w:p w14:paraId="31D543AF" w14:textId="523D1088" w:rsidR="0050768A" w:rsidRDefault="0050768A" w:rsidP="00F2598E">
      <w:pPr>
        <w:pStyle w:val="Level2"/>
      </w:pPr>
      <w:r>
        <w:t>The Consultant shall have and shall maintain in place throughout the term of this Appointment its own policies and procedures, including adequate procedures under the Bribery Act 2010.The Consultant warrants that it has not and shall not:</w:t>
      </w:r>
    </w:p>
    <w:p w14:paraId="7609C897" w14:textId="7024E7D0" w:rsidR="0050768A" w:rsidRPr="00990D92" w:rsidRDefault="0050768A" w:rsidP="00F2598E">
      <w:pPr>
        <w:pStyle w:val="Level3"/>
      </w:pPr>
      <w:r>
        <w:t>give, promise to give, or offer, a payment, gift or hospitality</w:t>
      </w:r>
      <w:r w:rsidR="00462EA6">
        <w:t xml:space="preserve"> to any third party and/or person</w:t>
      </w:r>
      <w:r>
        <w:t xml:space="preserve"> with the expectation or hope that a business or personal advantage will be received, or to reward a business or personal advantage already </w:t>
      </w:r>
      <w:proofErr w:type="gramStart"/>
      <w:r>
        <w:t>given;</w:t>
      </w:r>
      <w:proofErr w:type="gramEnd"/>
    </w:p>
    <w:p w14:paraId="7CC380D2" w14:textId="0F768E5D" w:rsidR="0050768A" w:rsidRPr="00990D92" w:rsidRDefault="0050768A" w:rsidP="00F2598E">
      <w:pPr>
        <w:pStyle w:val="Level3"/>
      </w:pPr>
      <w:r>
        <w:t xml:space="preserve">give, promise to give, or offer, a payment, gift or hospitality to a government official, agent or representative to "facilitate" or expedite a routine </w:t>
      </w:r>
      <w:proofErr w:type="gramStart"/>
      <w:r>
        <w:t>procedure;</w:t>
      </w:r>
      <w:proofErr w:type="gramEnd"/>
    </w:p>
    <w:p w14:paraId="52404686" w14:textId="1354C851" w:rsidR="0050768A" w:rsidRPr="00990D92" w:rsidRDefault="0050768A" w:rsidP="00F2598E">
      <w:pPr>
        <w:pStyle w:val="Level3"/>
      </w:pPr>
      <w:r>
        <w:t>accept a gift, hospitality or payment from a third party that is known or suspected to be offered or provided with the expectation that it will obtain a business or personal advantage for them; and/or</w:t>
      </w:r>
    </w:p>
    <w:p w14:paraId="010729F7" w14:textId="0D747771" w:rsidR="0050768A" w:rsidRPr="00CC16DA" w:rsidRDefault="0050768A" w:rsidP="00F2598E">
      <w:pPr>
        <w:pStyle w:val="Level3"/>
      </w:pPr>
      <w:r>
        <w:t xml:space="preserve">participate in any activity which is intended to facilitate tax </w:t>
      </w:r>
      <w:proofErr w:type="gramStart"/>
      <w:r>
        <w:t>evasion;</w:t>
      </w:r>
      <w:proofErr w:type="gramEnd"/>
    </w:p>
    <w:p w14:paraId="69BCECDE" w14:textId="10765459" w:rsidR="00DE0155" w:rsidRPr="00F20012" w:rsidRDefault="00DE0155" w:rsidP="00F2598E">
      <w:pPr>
        <w:pStyle w:val="Level1asheadingtext"/>
      </w:pPr>
      <w:bookmarkStart w:id="296" w:name="_Toc96091560"/>
      <w:r w:rsidRPr="00F20012">
        <w:t>Contracts (Rights of Third Parties) Act 1999</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6"/>
    </w:p>
    <w:p w14:paraId="0FD7DEC3" w14:textId="77777777" w:rsidR="00DE0155" w:rsidRPr="00F20012" w:rsidRDefault="00DE0155" w:rsidP="00F2598E">
      <w:pPr>
        <w:pStyle w:val="Body1"/>
      </w:pPr>
      <w:r w:rsidRPr="00F20012">
        <w:t>Unless expressly provided in this Appointment, no term of this Appointment is enforceable pursuant to the Contracts (Rights of Third Parties) Act 1999 by any person who is not a party to it.</w:t>
      </w:r>
    </w:p>
    <w:p w14:paraId="678997B5" w14:textId="77777777" w:rsidR="00DE0155" w:rsidRPr="00F20012" w:rsidRDefault="00DE0155" w:rsidP="00F2598E">
      <w:pPr>
        <w:pStyle w:val="Level1asheadingtext"/>
      </w:pPr>
      <w:bookmarkStart w:id="297" w:name="_Ref412705019"/>
      <w:bookmarkStart w:id="298" w:name="_Ref412777454"/>
      <w:bookmarkStart w:id="299" w:name="_Ref412786728"/>
      <w:bookmarkStart w:id="300" w:name="_Ref412786370"/>
      <w:bookmarkStart w:id="301" w:name="_Ref412786752"/>
      <w:bookmarkStart w:id="302" w:name="_Ref412786766"/>
      <w:bookmarkStart w:id="303" w:name="_Ref412976426"/>
      <w:bookmarkStart w:id="304" w:name="_Ref412976542"/>
      <w:bookmarkStart w:id="305" w:name="_Ref412976032"/>
      <w:bookmarkStart w:id="306" w:name="_Ref413476506"/>
      <w:bookmarkStart w:id="307" w:name="_Ref413517281"/>
      <w:bookmarkStart w:id="308" w:name="_Toc404007903"/>
      <w:bookmarkStart w:id="309" w:name="_Toc96091561"/>
      <w:r w:rsidRPr="00F20012">
        <w:t xml:space="preserve">Limitation </w:t>
      </w:r>
      <w:r>
        <w:t>p</w:t>
      </w:r>
      <w:r w:rsidRPr="00F20012">
        <w:t>eriod</w:t>
      </w:r>
      <w:bookmarkEnd w:id="297"/>
      <w:bookmarkEnd w:id="298"/>
      <w:bookmarkEnd w:id="299"/>
      <w:bookmarkEnd w:id="300"/>
      <w:bookmarkEnd w:id="301"/>
      <w:bookmarkEnd w:id="302"/>
      <w:bookmarkEnd w:id="303"/>
      <w:bookmarkEnd w:id="304"/>
      <w:bookmarkEnd w:id="305"/>
      <w:bookmarkEnd w:id="306"/>
      <w:bookmarkEnd w:id="307"/>
      <w:bookmarkEnd w:id="308"/>
      <w:bookmarkEnd w:id="309"/>
    </w:p>
    <w:p w14:paraId="248DF5CA" w14:textId="2CDE568E" w:rsidR="00DE0155" w:rsidRPr="00F20012" w:rsidRDefault="00DE0155" w:rsidP="00F2598E">
      <w:pPr>
        <w:pStyle w:val="Body1"/>
      </w:pPr>
      <w:r w:rsidRPr="00F20012">
        <w:t xml:space="preserve">Notwithstanding any other provision of this Appointment the parties shall have no further liability to each other in relation to any form of claim or liability howsoever arising out of, under or in connection with this Appointment or the Development, whether by way of breach of contract, under any indemnity, breach of statutory duty, tort or otherwise which is made or first arises after the date falling twelve </w:t>
      </w:r>
      <w:r>
        <w:t xml:space="preserve">(12) </w:t>
      </w:r>
      <w:r w:rsidRPr="00F20012">
        <w:t xml:space="preserve">years </w:t>
      </w:r>
      <w:r w:rsidR="00AA2A62" w:rsidRPr="002C4BE7">
        <w:t>from</w:t>
      </w:r>
      <w:r w:rsidR="00AA2A62">
        <w:t xml:space="preserve"> the date of</w:t>
      </w:r>
      <w:r w:rsidR="00AA2A62" w:rsidRPr="002C4BE7">
        <w:t xml:space="preserve"> Practical Completion </w:t>
      </w:r>
      <w:r w:rsidRPr="00F20012">
        <w:t>save in relation to any such claim or liability</w:t>
      </w:r>
      <w:r>
        <w:t xml:space="preserve"> where legal proceedings under c</w:t>
      </w:r>
      <w:r w:rsidRPr="00F20012">
        <w:t xml:space="preserve">lause </w:t>
      </w:r>
      <w:r w:rsidRPr="001C3EAB">
        <w:rPr>
          <w:rFonts w:cs="Arial"/>
        </w:rPr>
        <w:fldChar w:fldCharType="begin"/>
      </w:r>
      <w:r w:rsidRPr="001C3EAB">
        <w:rPr>
          <w:rFonts w:cs="Arial"/>
        </w:rPr>
        <w:instrText xml:space="preserve"> REF _Ref137445011 \r \h </w:instrText>
      </w:r>
      <w:r w:rsidRPr="001C3EAB">
        <w:rPr>
          <w:rFonts w:cs="Arial"/>
        </w:rPr>
      </w:r>
      <w:r w:rsidRPr="001C3EAB">
        <w:rPr>
          <w:rFonts w:cs="Arial"/>
        </w:rPr>
        <w:fldChar w:fldCharType="separate"/>
      </w:r>
      <w:r w:rsidR="00547B7D">
        <w:rPr>
          <w:rFonts w:cs="Arial"/>
        </w:rPr>
        <w:t>20</w:t>
      </w:r>
      <w:r w:rsidRPr="001C3EAB">
        <w:rPr>
          <w:rFonts w:cs="Arial"/>
        </w:rPr>
        <w:fldChar w:fldCharType="end"/>
      </w:r>
      <w:r w:rsidRPr="00F20012">
        <w:t xml:space="preserve"> have been commenced by either party against the other party prior to that date. </w:t>
      </w:r>
    </w:p>
    <w:p w14:paraId="751B0399" w14:textId="77777777" w:rsidR="00DE0155" w:rsidRPr="00F20012" w:rsidRDefault="00DE0155" w:rsidP="00F2598E">
      <w:pPr>
        <w:pStyle w:val="Level1asheadingtext"/>
      </w:pPr>
      <w:bookmarkStart w:id="310" w:name="_Ref142885465"/>
      <w:bookmarkStart w:id="311" w:name="_Ref412705050"/>
      <w:bookmarkStart w:id="312" w:name="_Ref412777485"/>
      <w:bookmarkStart w:id="313" w:name="_Ref412786759"/>
      <w:bookmarkStart w:id="314" w:name="_Ref412786385"/>
      <w:bookmarkStart w:id="315" w:name="_Ref412786783"/>
      <w:bookmarkStart w:id="316" w:name="_Ref412786797"/>
      <w:bookmarkStart w:id="317" w:name="_Ref412976442"/>
      <w:bookmarkStart w:id="318" w:name="_Ref412976573"/>
      <w:bookmarkStart w:id="319" w:name="_Ref412976048"/>
      <w:bookmarkStart w:id="320" w:name="_Ref413476522"/>
      <w:bookmarkStart w:id="321" w:name="_Ref413517312"/>
      <w:bookmarkStart w:id="322" w:name="_Toc404007904"/>
      <w:bookmarkStart w:id="323" w:name="_Toc96091562"/>
      <w:r>
        <w:t>Alteration to t</w:t>
      </w:r>
      <w:r w:rsidRPr="00F20012">
        <w:t>erms</w:t>
      </w:r>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14:paraId="2865EDC8" w14:textId="77777777" w:rsidR="00DE0155" w:rsidRPr="00F20012" w:rsidRDefault="00DE0155" w:rsidP="00F2598E">
      <w:pPr>
        <w:pStyle w:val="Body1"/>
      </w:pPr>
      <w:r w:rsidRPr="00F20012">
        <w:t>Save as may be specifically provided in this Appointment all additions amendments and variations to this Appointment shall be binding only if in writing and executed by the Employer and the Consultant as a deed.</w:t>
      </w:r>
    </w:p>
    <w:p w14:paraId="695FEC64" w14:textId="77777777" w:rsidR="00DE0155" w:rsidRPr="00D9584F" w:rsidRDefault="00DE0155" w:rsidP="00F2598E">
      <w:pPr>
        <w:pStyle w:val="Level1asheadingtext"/>
      </w:pPr>
      <w:bookmarkStart w:id="324" w:name="_Ref398986268"/>
      <w:bookmarkStart w:id="325" w:name="_Ref399046962"/>
      <w:bookmarkStart w:id="326" w:name="_Ref399054425"/>
      <w:bookmarkStart w:id="327" w:name="_Ref399054881"/>
      <w:bookmarkStart w:id="328" w:name="_Ref399054429"/>
      <w:bookmarkStart w:id="329" w:name="_Ref399054373"/>
      <w:bookmarkStart w:id="330" w:name="_Ref399054539"/>
      <w:bookmarkStart w:id="331" w:name="_Ref399054371"/>
      <w:bookmarkStart w:id="332" w:name="_Ref399054642"/>
      <w:bookmarkStart w:id="333" w:name="_Ref399054691"/>
      <w:bookmarkStart w:id="334" w:name="_Ref399054287"/>
      <w:bookmarkStart w:id="335" w:name="_Ref399054931"/>
      <w:bookmarkStart w:id="336" w:name="_Ref399054466"/>
      <w:bookmarkStart w:id="337" w:name="_Ref399056243"/>
      <w:bookmarkStart w:id="338" w:name="_Ref399475318"/>
      <w:bookmarkStart w:id="339" w:name="_Ref399475793"/>
      <w:bookmarkStart w:id="340" w:name="_Ref399475407"/>
      <w:bookmarkStart w:id="341" w:name="_Ref399475144"/>
      <w:bookmarkStart w:id="342" w:name="_Ref399475147"/>
      <w:bookmarkStart w:id="343" w:name="_Ref399657876"/>
      <w:bookmarkStart w:id="344" w:name="_Ref401275962"/>
      <w:bookmarkStart w:id="345" w:name="_Ref412777517"/>
      <w:bookmarkStart w:id="346" w:name="_Ref412786791"/>
      <w:bookmarkStart w:id="347" w:name="_Ref412786416"/>
      <w:bookmarkStart w:id="348" w:name="_Ref412786814"/>
      <w:bookmarkStart w:id="349" w:name="_Ref412786844"/>
      <w:bookmarkStart w:id="350" w:name="_Ref412976473"/>
      <w:bookmarkStart w:id="351" w:name="_Ref412976589"/>
      <w:bookmarkStart w:id="352" w:name="_Ref412976079"/>
      <w:bookmarkStart w:id="353" w:name="_Ref413476553"/>
      <w:bookmarkStart w:id="354" w:name="_Ref413517343"/>
      <w:bookmarkStart w:id="355" w:name="_Toc404007905"/>
      <w:bookmarkStart w:id="356" w:name="_Toc96091563"/>
      <w:bookmarkEnd w:id="39"/>
      <w:bookmarkEnd w:id="40"/>
      <w:bookmarkEnd w:id="41"/>
      <w:r w:rsidRPr="00D9584F">
        <w:t>Governing law and jurisdiction</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r w:rsidR="00420E0A" w:rsidRPr="00420E0A">
        <w:rPr>
          <w:vanish/>
          <w:color w:val="FFFFFF"/>
        </w:rPr>
        <w:fldChar w:fldCharType="begin"/>
      </w:r>
      <w:r w:rsidR="00420E0A" w:rsidRPr="00420E0A">
        <w:rPr>
          <w:vanish/>
          <w:color w:val="FFFFFF"/>
        </w:rPr>
        <w:instrText xml:space="preserve"> LISTNUM  \l 1 \s 0 </w:instrText>
      </w:r>
      <w:r w:rsidR="00420E0A" w:rsidRPr="00420E0A">
        <w:rPr>
          <w:vanish/>
          <w:color w:val="FFFFFF"/>
        </w:rPr>
        <w:fldChar w:fldCharType="end">
          <w:numberingChange w:id="357" w:author="John Fox" w:date="2022-12-05T12:40:00Z" w:original="0"/>
        </w:fldChar>
      </w:r>
    </w:p>
    <w:p w14:paraId="75C03245" w14:textId="77777777" w:rsidR="00F2598E" w:rsidRDefault="00DE0155" w:rsidP="00F2598E">
      <w:pPr>
        <w:pStyle w:val="Body1"/>
      </w:pPr>
      <w:r w:rsidRPr="00D9584F">
        <w:t xml:space="preserve">This </w:t>
      </w:r>
      <w:r>
        <w:t>Appointment</w:t>
      </w:r>
      <w:r w:rsidRPr="00D9584F">
        <w:t xml:space="preserve"> is governed by the law of England and </w:t>
      </w:r>
      <w:proofErr w:type="gramStart"/>
      <w:r w:rsidRPr="00D9584F">
        <w:t>Wales</w:t>
      </w:r>
      <w:proofErr w:type="gramEnd"/>
      <w:r w:rsidRPr="00D9584F">
        <w:t xml:space="preserve"> and any dispute is subject to the exclusive jurisdiction of the courts and tribunals of England and Wales.</w:t>
      </w:r>
    </w:p>
    <w:p w14:paraId="11301BAD" w14:textId="77777777" w:rsidR="00F2598E" w:rsidRDefault="00F2598E" w:rsidP="00F2598E">
      <w:pPr>
        <w:pStyle w:val="Body1"/>
      </w:pPr>
    </w:p>
    <w:p w14:paraId="3EF1D5A4" w14:textId="42C7B862" w:rsidR="00E800F1" w:rsidRDefault="00E800F1">
      <w:pPr>
        <w:adjustRightInd/>
        <w:spacing w:after="200" w:line="276" w:lineRule="auto"/>
      </w:pPr>
      <w:r>
        <w:br w:type="page"/>
      </w:r>
    </w:p>
    <w:p w14:paraId="0A48CF84" w14:textId="24AD79D5" w:rsidR="00DE0155" w:rsidRDefault="00E800F1" w:rsidP="002A5E02">
      <w:pPr>
        <w:pStyle w:val="Body1"/>
        <w:ind w:left="0"/>
      </w:pPr>
      <w:r>
        <w:t>T</w:t>
      </w:r>
      <w:r w:rsidR="00DE0155" w:rsidRPr="00F20012">
        <w:t>his Appointment has been executed as a deed but not delivered until the date</w:t>
      </w:r>
      <w:r w:rsidR="00DE0155">
        <w:t xml:space="preserve"> appearing at the head of page </w:t>
      </w:r>
      <w:r w:rsidR="00DE0155">
        <w:fldChar w:fldCharType="begin"/>
      </w:r>
      <w:r w:rsidR="00DE0155">
        <w:instrText xml:space="preserve"> PAGEREF _Ref346283818 \h </w:instrText>
      </w:r>
      <w:r w:rsidR="00DE0155">
        <w:fldChar w:fldCharType="separate"/>
      </w:r>
      <w:r w:rsidR="00547B7D">
        <w:rPr>
          <w:noProof/>
        </w:rPr>
        <w:t>2</w:t>
      </w:r>
      <w:r w:rsidR="00DE0155">
        <w:fldChar w:fldCharType="end"/>
      </w:r>
      <w:r w:rsidR="00DE0155" w:rsidRPr="00F20012">
        <w:t>.</w:t>
      </w:r>
    </w:p>
    <w:p w14:paraId="264DC2D0" w14:textId="77777777" w:rsidR="00686E73" w:rsidRDefault="00686E73" w:rsidP="002D1D38">
      <w:pPr>
        <w:pStyle w:val="Body"/>
      </w:pPr>
    </w:p>
    <w:p w14:paraId="5D8C9034" w14:textId="77777777" w:rsidR="00B75206" w:rsidRPr="00860E7D" w:rsidRDefault="00B75206" w:rsidP="00B75206">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74850C7B" w14:textId="77777777" w:rsidR="00B75206" w:rsidRPr="00860E7D" w:rsidRDefault="00B75206" w:rsidP="00B75206">
      <w:pPr>
        <w:tabs>
          <w:tab w:val="left" w:pos="4500"/>
        </w:tabs>
        <w:spacing w:line="300" w:lineRule="exact"/>
        <w:rPr>
          <w:rFonts w:eastAsia="Arial"/>
        </w:rPr>
      </w:pPr>
      <w:r>
        <w:rPr>
          <w:b/>
          <w:bCs/>
        </w:rPr>
        <w:t>the Employer</w:t>
      </w:r>
      <w:r w:rsidRPr="00860E7D">
        <w:rPr>
          <w:rFonts w:eastAsia="Arial"/>
        </w:rPr>
        <w:tab/>
      </w:r>
    </w:p>
    <w:p w14:paraId="2F3CB29C" w14:textId="77777777" w:rsidR="00B75206" w:rsidRPr="00860E7D" w:rsidRDefault="00B75206" w:rsidP="00B75206">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469CE21D" w14:textId="77777777" w:rsidR="00B75206" w:rsidRDefault="00B75206" w:rsidP="00B75206">
      <w:pPr>
        <w:tabs>
          <w:tab w:val="left" w:pos="4111"/>
        </w:tabs>
        <w:spacing w:line="300" w:lineRule="exact"/>
        <w:rPr>
          <w:rFonts w:eastAsia="Arial"/>
        </w:rPr>
      </w:pPr>
      <w:r w:rsidRPr="00860E7D">
        <w:rPr>
          <w:rFonts w:eastAsia="Arial"/>
        </w:rPr>
        <w:t>in the presence of a witness:</w:t>
      </w:r>
    </w:p>
    <w:p w14:paraId="0B9B4B67" w14:textId="77777777" w:rsidR="00B75206" w:rsidRDefault="00B75206" w:rsidP="00B75206">
      <w:pPr>
        <w:tabs>
          <w:tab w:val="left" w:pos="4678"/>
        </w:tabs>
        <w:spacing w:line="300" w:lineRule="exact"/>
        <w:rPr>
          <w:rFonts w:eastAsia="Arial"/>
        </w:rPr>
      </w:pPr>
      <w:r>
        <w:rPr>
          <w:rFonts w:eastAsia="Arial"/>
        </w:rPr>
        <w:tab/>
      </w:r>
      <w:r>
        <w:rPr>
          <w:rFonts w:eastAsia="Arial"/>
        </w:rPr>
        <w:tab/>
        <w:t>……………………………………….</w:t>
      </w:r>
    </w:p>
    <w:p w14:paraId="5FA8723A" w14:textId="77777777" w:rsidR="00B75206" w:rsidRDefault="00B75206" w:rsidP="00B75206">
      <w:pPr>
        <w:tabs>
          <w:tab w:val="left" w:pos="4678"/>
        </w:tabs>
        <w:spacing w:line="300" w:lineRule="exact"/>
        <w:rPr>
          <w:rFonts w:eastAsia="Arial"/>
        </w:rPr>
      </w:pPr>
      <w:r>
        <w:rPr>
          <w:rFonts w:eastAsia="Arial"/>
        </w:rPr>
        <w:tab/>
      </w:r>
      <w:r>
        <w:rPr>
          <w:rFonts w:eastAsia="Arial"/>
        </w:rPr>
        <w:tab/>
        <w:t>(Signature)</w:t>
      </w:r>
    </w:p>
    <w:p w14:paraId="5C3303AB" w14:textId="77777777" w:rsidR="00B75206" w:rsidRDefault="00B75206" w:rsidP="00B75206">
      <w:pPr>
        <w:tabs>
          <w:tab w:val="left" w:pos="4678"/>
        </w:tabs>
        <w:spacing w:line="300" w:lineRule="exact"/>
        <w:rPr>
          <w:rFonts w:eastAsia="Arial"/>
        </w:rPr>
      </w:pPr>
    </w:p>
    <w:p w14:paraId="2C20A6D7" w14:textId="77777777" w:rsidR="00B75206" w:rsidRPr="00860E7D" w:rsidRDefault="00B75206" w:rsidP="00B75206">
      <w:pPr>
        <w:tabs>
          <w:tab w:val="left" w:pos="4678"/>
        </w:tabs>
        <w:spacing w:line="300" w:lineRule="exact"/>
        <w:rPr>
          <w:rFonts w:eastAsia="Arial"/>
        </w:rPr>
      </w:pPr>
      <w:r>
        <w:rPr>
          <w:rFonts w:eastAsia="Arial"/>
        </w:rPr>
        <w:tab/>
      </w:r>
      <w:r>
        <w:rPr>
          <w:rFonts w:eastAsia="Arial"/>
        </w:rPr>
        <w:tab/>
        <w:t>Name:</w:t>
      </w:r>
    </w:p>
    <w:p w14:paraId="7BAD5946" w14:textId="77777777" w:rsidR="00B75206" w:rsidRDefault="00B75206" w:rsidP="00B75206">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446C419" w14:textId="77777777" w:rsidR="00B75206" w:rsidRDefault="00B75206" w:rsidP="00B75206">
      <w:pPr>
        <w:tabs>
          <w:tab w:val="left" w:pos="3240"/>
        </w:tabs>
        <w:spacing w:line="300" w:lineRule="exact"/>
        <w:jc w:val="right"/>
      </w:pPr>
    </w:p>
    <w:p w14:paraId="69DDBBAF" w14:textId="77777777" w:rsidR="00B75206" w:rsidRDefault="00B75206" w:rsidP="00B75206">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7A762926" w14:textId="77777777" w:rsidR="00B75206" w:rsidRDefault="00B75206" w:rsidP="00B75206">
      <w:pPr>
        <w:tabs>
          <w:tab w:val="left" w:pos="1843"/>
        </w:tabs>
        <w:spacing w:line="300" w:lineRule="exact"/>
        <w:rPr>
          <w:rFonts w:eastAsia="Arial"/>
        </w:rPr>
      </w:pPr>
    </w:p>
    <w:p w14:paraId="22158B52" w14:textId="77777777" w:rsidR="00B75206" w:rsidRDefault="00B75206" w:rsidP="00B75206">
      <w:pPr>
        <w:tabs>
          <w:tab w:val="left" w:pos="1843"/>
        </w:tabs>
        <w:spacing w:line="300" w:lineRule="exact"/>
        <w:rPr>
          <w:rFonts w:eastAsia="Arial"/>
        </w:rPr>
      </w:pPr>
      <w:r>
        <w:rPr>
          <w:rFonts w:eastAsia="Arial"/>
        </w:rPr>
        <w:t>Witness name:</w:t>
      </w:r>
    </w:p>
    <w:p w14:paraId="2F8E8DA6" w14:textId="77777777" w:rsidR="00B75206" w:rsidRDefault="00B75206" w:rsidP="00B75206">
      <w:pPr>
        <w:tabs>
          <w:tab w:val="left" w:pos="1843"/>
        </w:tabs>
        <w:spacing w:line="300" w:lineRule="exact"/>
        <w:rPr>
          <w:rFonts w:eastAsia="Arial"/>
        </w:rPr>
      </w:pPr>
    </w:p>
    <w:p w14:paraId="0ADCF060" w14:textId="77777777" w:rsidR="00B75206" w:rsidRDefault="00B75206" w:rsidP="00B75206">
      <w:pPr>
        <w:tabs>
          <w:tab w:val="left" w:pos="1843"/>
        </w:tabs>
        <w:spacing w:line="300" w:lineRule="exact"/>
        <w:rPr>
          <w:rFonts w:eastAsia="Arial"/>
        </w:rPr>
      </w:pPr>
      <w:r>
        <w:rPr>
          <w:rFonts w:eastAsia="Arial"/>
        </w:rPr>
        <w:t>Witness address:</w:t>
      </w:r>
    </w:p>
    <w:p w14:paraId="58FE48E6" w14:textId="77777777" w:rsidR="00B75206" w:rsidRDefault="00B75206" w:rsidP="00B75206">
      <w:pPr>
        <w:tabs>
          <w:tab w:val="left" w:pos="1843"/>
        </w:tabs>
        <w:spacing w:line="300" w:lineRule="exact"/>
        <w:rPr>
          <w:rFonts w:eastAsia="Arial"/>
        </w:rPr>
      </w:pPr>
    </w:p>
    <w:p w14:paraId="2E3F77F9" w14:textId="77777777" w:rsidR="00B75206" w:rsidRDefault="00B75206" w:rsidP="00B75206">
      <w:pPr>
        <w:tabs>
          <w:tab w:val="left" w:pos="1843"/>
        </w:tabs>
        <w:spacing w:line="300" w:lineRule="exact"/>
        <w:rPr>
          <w:rFonts w:eastAsia="Arial"/>
        </w:rPr>
      </w:pPr>
    </w:p>
    <w:p w14:paraId="53EA4BD2" w14:textId="77777777" w:rsidR="00B75206" w:rsidRDefault="00B75206" w:rsidP="00B75206">
      <w:pPr>
        <w:tabs>
          <w:tab w:val="left" w:pos="1843"/>
        </w:tabs>
        <w:spacing w:line="300" w:lineRule="exact"/>
        <w:rPr>
          <w:rFonts w:eastAsia="Arial"/>
        </w:rPr>
      </w:pPr>
    </w:p>
    <w:p w14:paraId="5E6B9240" w14:textId="77777777" w:rsidR="00B75206" w:rsidRDefault="00B75206" w:rsidP="00B75206">
      <w:pPr>
        <w:tabs>
          <w:tab w:val="left" w:pos="1843"/>
        </w:tabs>
        <w:spacing w:line="300" w:lineRule="exact"/>
        <w:rPr>
          <w:rFonts w:eastAsia="Arial"/>
        </w:rPr>
      </w:pPr>
      <w:r>
        <w:rPr>
          <w:rFonts w:eastAsia="Arial"/>
        </w:rPr>
        <w:t>Witness occupation:</w:t>
      </w:r>
    </w:p>
    <w:p w14:paraId="5FD68EB8" w14:textId="77777777" w:rsidR="00B75206" w:rsidRDefault="00B75206" w:rsidP="00B75206">
      <w:pPr>
        <w:pStyle w:val="Body"/>
      </w:pPr>
    </w:p>
    <w:p w14:paraId="452E1125" w14:textId="77777777" w:rsidR="00B75206" w:rsidRPr="00860E7D" w:rsidRDefault="00B75206" w:rsidP="00B75206">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13548C4A" w14:textId="77777777" w:rsidR="00B75206" w:rsidRPr="00860E7D" w:rsidRDefault="00B75206" w:rsidP="00B75206">
      <w:pPr>
        <w:tabs>
          <w:tab w:val="left" w:pos="4500"/>
        </w:tabs>
        <w:spacing w:line="300" w:lineRule="exact"/>
        <w:rPr>
          <w:rFonts w:eastAsia="Arial"/>
        </w:rPr>
      </w:pPr>
      <w:r>
        <w:rPr>
          <w:b/>
          <w:bCs/>
        </w:rPr>
        <w:t>the Consultant</w:t>
      </w:r>
    </w:p>
    <w:p w14:paraId="2D96B02D" w14:textId="77777777" w:rsidR="00B75206" w:rsidRPr="00860E7D" w:rsidRDefault="00B75206" w:rsidP="00B75206">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08F17828" w14:textId="77777777" w:rsidR="00B75206" w:rsidRDefault="00B75206" w:rsidP="00B75206">
      <w:pPr>
        <w:tabs>
          <w:tab w:val="left" w:pos="4111"/>
        </w:tabs>
        <w:spacing w:line="300" w:lineRule="exact"/>
        <w:rPr>
          <w:rFonts w:eastAsia="Arial"/>
        </w:rPr>
      </w:pPr>
      <w:r w:rsidRPr="00860E7D">
        <w:rPr>
          <w:rFonts w:eastAsia="Arial"/>
        </w:rPr>
        <w:t>in the presence of a witness:</w:t>
      </w:r>
    </w:p>
    <w:p w14:paraId="329B46C9" w14:textId="77777777" w:rsidR="00B75206" w:rsidRDefault="00B75206" w:rsidP="00B75206">
      <w:pPr>
        <w:tabs>
          <w:tab w:val="left" w:pos="4678"/>
        </w:tabs>
        <w:spacing w:line="300" w:lineRule="exact"/>
        <w:rPr>
          <w:rFonts w:eastAsia="Arial"/>
        </w:rPr>
      </w:pPr>
      <w:r>
        <w:rPr>
          <w:rFonts w:eastAsia="Arial"/>
        </w:rPr>
        <w:tab/>
      </w:r>
      <w:r>
        <w:rPr>
          <w:rFonts w:eastAsia="Arial"/>
        </w:rPr>
        <w:tab/>
        <w:t>……………………………………….</w:t>
      </w:r>
    </w:p>
    <w:p w14:paraId="09F765F7" w14:textId="77777777" w:rsidR="00B75206" w:rsidRDefault="00B75206" w:rsidP="00B75206">
      <w:pPr>
        <w:tabs>
          <w:tab w:val="left" w:pos="4678"/>
        </w:tabs>
        <w:spacing w:line="300" w:lineRule="exact"/>
        <w:rPr>
          <w:rFonts w:eastAsia="Arial"/>
        </w:rPr>
      </w:pPr>
      <w:r>
        <w:rPr>
          <w:rFonts w:eastAsia="Arial"/>
        </w:rPr>
        <w:tab/>
      </w:r>
      <w:r>
        <w:rPr>
          <w:rFonts w:eastAsia="Arial"/>
        </w:rPr>
        <w:tab/>
        <w:t>(Signature)</w:t>
      </w:r>
    </w:p>
    <w:p w14:paraId="730F5925" w14:textId="77777777" w:rsidR="00B75206" w:rsidRDefault="00B75206" w:rsidP="00B75206">
      <w:pPr>
        <w:tabs>
          <w:tab w:val="left" w:pos="4678"/>
        </w:tabs>
        <w:spacing w:line="300" w:lineRule="exact"/>
        <w:rPr>
          <w:rFonts w:eastAsia="Arial"/>
        </w:rPr>
      </w:pPr>
    </w:p>
    <w:p w14:paraId="2EDBC4EC" w14:textId="77777777" w:rsidR="00B75206" w:rsidRPr="00860E7D" w:rsidRDefault="00B75206" w:rsidP="00B75206">
      <w:pPr>
        <w:tabs>
          <w:tab w:val="left" w:pos="4678"/>
        </w:tabs>
        <w:spacing w:line="300" w:lineRule="exact"/>
        <w:rPr>
          <w:rFonts w:eastAsia="Arial"/>
        </w:rPr>
      </w:pPr>
      <w:r>
        <w:rPr>
          <w:rFonts w:eastAsia="Arial"/>
        </w:rPr>
        <w:tab/>
      </w:r>
      <w:r>
        <w:rPr>
          <w:rFonts w:eastAsia="Arial"/>
        </w:rPr>
        <w:tab/>
        <w:t>Name:</w:t>
      </w:r>
    </w:p>
    <w:p w14:paraId="401E5B8A" w14:textId="77777777" w:rsidR="00B75206" w:rsidRDefault="00B75206" w:rsidP="00B75206">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67AA93BF" w14:textId="77777777" w:rsidR="00B75206" w:rsidRDefault="00B75206" w:rsidP="00B75206">
      <w:pPr>
        <w:tabs>
          <w:tab w:val="left" w:pos="3240"/>
        </w:tabs>
        <w:spacing w:line="300" w:lineRule="exact"/>
        <w:jc w:val="right"/>
      </w:pPr>
    </w:p>
    <w:p w14:paraId="15F305B1" w14:textId="77777777" w:rsidR="00B75206" w:rsidRDefault="00B75206" w:rsidP="00B75206">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272E2215" w14:textId="77777777" w:rsidR="00B75206" w:rsidRDefault="00B75206" w:rsidP="00B75206">
      <w:pPr>
        <w:tabs>
          <w:tab w:val="left" w:pos="1843"/>
        </w:tabs>
        <w:spacing w:line="300" w:lineRule="exact"/>
        <w:rPr>
          <w:rFonts w:eastAsia="Arial"/>
        </w:rPr>
      </w:pPr>
    </w:p>
    <w:p w14:paraId="2FDE3DBF" w14:textId="77777777" w:rsidR="00B75206" w:rsidRDefault="00B75206" w:rsidP="00B75206">
      <w:pPr>
        <w:tabs>
          <w:tab w:val="left" w:pos="1843"/>
        </w:tabs>
        <w:spacing w:line="300" w:lineRule="exact"/>
        <w:rPr>
          <w:rFonts w:eastAsia="Arial"/>
        </w:rPr>
      </w:pPr>
      <w:r>
        <w:rPr>
          <w:rFonts w:eastAsia="Arial"/>
        </w:rPr>
        <w:t>Witness name:</w:t>
      </w:r>
    </w:p>
    <w:p w14:paraId="7BF3921D" w14:textId="77777777" w:rsidR="00B75206" w:rsidRDefault="00B75206" w:rsidP="00B75206">
      <w:pPr>
        <w:tabs>
          <w:tab w:val="left" w:pos="1843"/>
        </w:tabs>
        <w:spacing w:line="300" w:lineRule="exact"/>
        <w:rPr>
          <w:rFonts w:eastAsia="Arial"/>
        </w:rPr>
      </w:pPr>
    </w:p>
    <w:p w14:paraId="4A39588C" w14:textId="77777777" w:rsidR="00B75206" w:rsidRDefault="00B75206" w:rsidP="00B75206">
      <w:pPr>
        <w:tabs>
          <w:tab w:val="left" w:pos="1843"/>
        </w:tabs>
        <w:spacing w:line="300" w:lineRule="exact"/>
        <w:rPr>
          <w:rFonts w:eastAsia="Arial"/>
        </w:rPr>
      </w:pPr>
      <w:r>
        <w:rPr>
          <w:rFonts w:eastAsia="Arial"/>
        </w:rPr>
        <w:t>Witness address:</w:t>
      </w:r>
    </w:p>
    <w:p w14:paraId="1506D000" w14:textId="77777777" w:rsidR="00B75206" w:rsidRDefault="00B75206" w:rsidP="00B75206">
      <w:pPr>
        <w:tabs>
          <w:tab w:val="left" w:pos="1843"/>
        </w:tabs>
        <w:spacing w:line="300" w:lineRule="exact"/>
        <w:rPr>
          <w:rFonts w:eastAsia="Arial"/>
        </w:rPr>
      </w:pPr>
    </w:p>
    <w:p w14:paraId="41663B02" w14:textId="77777777" w:rsidR="00B75206" w:rsidRDefault="00B75206" w:rsidP="00B75206">
      <w:pPr>
        <w:tabs>
          <w:tab w:val="left" w:pos="1843"/>
        </w:tabs>
        <w:spacing w:line="300" w:lineRule="exact"/>
        <w:rPr>
          <w:rFonts w:eastAsia="Arial"/>
        </w:rPr>
      </w:pPr>
    </w:p>
    <w:p w14:paraId="09F29F9C" w14:textId="77777777" w:rsidR="00B75206" w:rsidRDefault="00B75206" w:rsidP="00B75206">
      <w:pPr>
        <w:tabs>
          <w:tab w:val="left" w:pos="1843"/>
        </w:tabs>
        <w:spacing w:line="300" w:lineRule="exact"/>
        <w:rPr>
          <w:rFonts w:eastAsia="Arial"/>
        </w:rPr>
      </w:pPr>
    </w:p>
    <w:p w14:paraId="3BE1DC05" w14:textId="77777777" w:rsidR="00B75206" w:rsidRDefault="00B75206" w:rsidP="00B75206">
      <w:pPr>
        <w:tabs>
          <w:tab w:val="left" w:pos="1843"/>
        </w:tabs>
        <w:spacing w:line="300" w:lineRule="exact"/>
        <w:rPr>
          <w:rFonts w:eastAsia="Arial"/>
        </w:rPr>
      </w:pPr>
      <w:r>
        <w:rPr>
          <w:rFonts w:eastAsia="Arial"/>
        </w:rPr>
        <w:t>Witness occupation:</w:t>
      </w:r>
    </w:p>
    <w:p w14:paraId="1B3E0A07" w14:textId="77777777" w:rsidR="00686E73" w:rsidRDefault="00686E73" w:rsidP="002D1D38">
      <w:pPr>
        <w:pStyle w:val="Body"/>
      </w:pPr>
    </w:p>
    <w:p w14:paraId="36137247" w14:textId="77777777" w:rsidR="00686E73" w:rsidRDefault="00686E73" w:rsidP="00FC0077">
      <w:pPr>
        <w:pStyle w:val="Schedule"/>
      </w:pPr>
      <w:bookmarkStart w:id="358" w:name="_Toc96091564"/>
      <w:bookmarkEnd w:id="358"/>
    </w:p>
    <w:p w14:paraId="2313EF6D" w14:textId="77777777" w:rsidR="00686E73" w:rsidRDefault="00FC0077" w:rsidP="00FC0077">
      <w:pPr>
        <w:pStyle w:val="Part"/>
      </w:pPr>
      <w:bookmarkStart w:id="359" w:name="_Toc403576022"/>
      <w:bookmarkStart w:id="360" w:name="_Toc404007906"/>
      <w:bookmarkStart w:id="361" w:name="_Ref404170430"/>
      <w:bookmarkEnd w:id="359"/>
      <w:bookmarkEnd w:id="360"/>
      <w:r>
        <w:br/>
      </w:r>
      <w:bookmarkStart w:id="362" w:name="_Toc403576023"/>
      <w:bookmarkStart w:id="363" w:name="_Toc404007907"/>
      <w:bookmarkStart w:id="364" w:name="_Ref404170386"/>
      <w:bookmarkStart w:id="365" w:name="_Ref404170461"/>
      <w:bookmarkStart w:id="366" w:name="_Toc96091565"/>
      <w:bookmarkEnd w:id="361"/>
      <w:bookmarkEnd w:id="362"/>
      <w:r w:rsidR="00686E73">
        <w:t>(Other Consultants)</w:t>
      </w:r>
      <w:bookmarkEnd w:id="363"/>
      <w:bookmarkEnd w:id="364"/>
      <w:bookmarkEnd w:id="365"/>
      <w:bookmarkEnd w:id="366"/>
    </w:p>
    <w:p w14:paraId="4ED4F613" w14:textId="77777777" w:rsidR="00686E73" w:rsidRDefault="00686E73" w:rsidP="002D1D38">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075"/>
        <w:gridCol w:w="3951"/>
      </w:tblGrid>
      <w:tr w:rsidR="00686E73" w14:paraId="6C5E1654" w14:textId="77777777" w:rsidTr="00453185">
        <w:tc>
          <w:tcPr>
            <w:tcW w:w="5207" w:type="dxa"/>
          </w:tcPr>
          <w:p w14:paraId="5AF109B2" w14:textId="77777777" w:rsidR="00686E73" w:rsidRPr="007A5FD8" w:rsidRDefault="00686E73" w:rsidP="002D1D38">
            <w:pPr>
              <w:pStyle w:val="BodyTable"/>
            </w:pPr>
            <w:r>
              <w:rPr>
                <w:b/>
              </w:rPr>
              <w:fldChar w:fldCharType="begin"/>
            </w:r>
            <w:r>
              <w:rPr>
                <w:b/>
              </w:rPr>
              <w:instrText xml:space="preserve">  </w:instrText>
            </w:r>
            <w:r>
              <w:rPr>
                <w:b/>
              </w:rPr>
              <w:fldChar w:fldCharType="end"/>
            </w:r>
            <w:r w:rsidRPr="007A5FD8">
              <w:rPr>
                <w:b/>
              </w:rPr>
              <w:t>Architect</w:t>
            </w:r>
            <w:r>
              <w:rPr>
                <w:b/>
              </w:rPr>
              <w:t>:</w:t>
            </w:r>
            <w:r>
              <w:rPr>
                <w:b/>
              </w:rPr>
              <w:fldChar w:fldCharType="begin"/>
            </w:r>
            <w:r>
              <w:rPr>
                <w:b/>
              </w:rPr>
              <w:instrText xml:space="preserve">  </w:instrText>
            </w:r>
            <w:r>
              <w:rPr>
                <w:b/>
              </w:rPr>
              <w:fldChar w:fldCharType="end"/>
            </w:r>
          </w:p>
        </w:tc>
        <w:tc>
          <w:tcPr>
            <w:tcW w:w="4035" w:type="dxa"/>
          </w:tcPr>
          <w:p w14:paraId="6C0DE6D9" w14:textId="77777777" w:rsidR="00686E73" w:rsidRDefault="00064E1F" w:rsidP="002D1D38">
            <w:pPr>
              <w:pStyle w:val="BodyTable"/>
            </w:pPr>
            <w:r>
              <w:t>[</w:t>
            </w:r>
            <w:r w:rsidRPr="00B66B53">
              <w:rPr>
                <w:rFonts w:cs="Arial"/>
                <w:highlight w:val="yellow"/>
              </w:rPr>
              <w:t>▼</w:t>
            </w:r>
            <w:r>
              <w:t>]</w:t>
            </w:r>
          </w:p>
        </w:tc>
      </w:tr>
      <w:tr w:rsidR="00C35A76" w14:paraId="0EB4B58A" w14:textId="77777777" w:rsidTr="00453185">
        <w:tc>
          <w:tcPr>
            <w:tcW w:w="5207" w:type="dxa"/>
          </w:tcPr>
          <w:p w14:paraId="708B8C53" w14:textId="77777777" w:rsidR="00C35A76" w:rsidRDefault="00C35A76" w:rsidP="002D1D38">
            <w:pPr>
              <w:pStyle w:val="BodyTable"/>
              <w:rPr>
                <w:b/>
              </w:rPr>
            </w:pPr>
            <w:r>
              <w:rPr>
                <w:b/>
              </w:rPr>
              <w:t>Structural Engineer:</w:t>
            </w:r>
          </w:p>
        </w:tc>
        <w:tc>
          <w:tcPr>
            <w:tcW w:w="4035" w:type="dxa"/>
          </w:tcPr>
          <w:p w14:paraId="34933713" w14:textId="77777777" w:rsidR="00C35A76" w:rsidRDefault="00C35A76" w:rsidP="002D1D38">
            <w:pPr>
              <w:pStyle w:val="BodyTable"/>
            </w:pPr>
            <w:r>
              <w:t>[</w:t>
            </w:r>
            <w:r w:rsidRPr="00B66B53">
              <w:rPr>
                <w:rFonts w:cs="Arial"/>
                <w:highlight w:val="yellow"/>
              </w:rPr>
              <w:t>▼</w:t>
            </w:r>
            <w:r>
              <w:t>]</w:t>
            </w:r>
          </w:p>
        </w:tc>
      </w:tr>
      <w:tr w:rsidR="00686E73" w14:paraId="3A0BA566" w14:textId="77777777" w:rsidTr="00453185">
        <w:tc>
          <w:tcPr>
            <w:tcW w:w="5207" w:type="dxa"/>
          </w:tcPr>
          <w:p w14:paraId="45A5163F" w14:textId="77777777" w:rsidR="00686E73" w:rsidRPr="007A5FD8" w:rsidRDefault="00686E73" w:rsidP="002D1D38">
            <w:pPr>
              <w:pStyle w:val="BodyTable"/>
            </w:pPr>
            <w:r>
              <w:rPr>
                <w:b/>
              </w:rPr>
              <w:fldChar w:fldCharType="begin"/>
            </w:r>
            <w:r>
              <w:rPr>
                <w:b/>
              </w:rPr>
              <w:instrText xml:space="preserve">  </w:instrText>
            </w:r>
            <w:r>
              <w:rPr>
                <w:b/>
              </w:rPr>
              <w:fldChar w:fldCharType="end"/>
            </w:r>
            <w:r>
              <w:rPr>
                <w:b/>
              </w:rPr>
              <w:t>Quantity Surveyor:</w:t>
            </w:r>
            <w:r>
              <w:rPr>
                <w:b/>
              </w:rPr>
              <w:fldChar w:fldCharType="begin"/>
            </w:r>
            <w:r>
              <w:rPr>
                <w:b/>
              </w:rPr>
              <w:instrText xml:space="preserve">  </w:instrText>
            </w:r>
            <w:r>
              <w:rPr>
                <w:b/>
              </w:rPr>
              <w:fldChar w:fldCharType="end"/>
            </w:r>
          </w:p>
        </w:tc>
        <w:tc>
          <w:tcPr>
            <w:tcW w:w="4035" w:type="dxa"/>
          </w:tcPr>
          <w:p w14:paraId="695341AE" w14:textId="77777777" w:rsidR="00686E73" w:rsidRDefault="00064E1F" w:rsidP="002D1D38">
            <w:pPr>
              <w:pStyle w:val="BodyTable"/>
            </w:pPr>
            <w:r>
              <w:t>[</w:t>
            </w:r>
            <w:r w:rsidRPr="00B66B53">
              <w:rPr>
                <w:rFonts w:cs="Arial"/>
                <w:highlight w:val="yellow"/>
              </w:rPr>
              <w:t>▼</w:t>
            </w:r>
            <w:r>
              <w:t>]</w:t>
            </w:r>
          </w:p>
        </w:tc>
      </w:tr>
      <w:tr w:rsidR="00C35A76" w14:paraId="14C67004" w14:textId="77777777" w:rsidTr="00453185">
        <w:tc>
          <w:tcPr>
            <w:tcW w:w="5207" w:type="dxa"/>
          </w:tcPr>
          <w:p w14:paraId="6BD51730" w14:textId="77777777" w:rsidR="00C35A76" w:rsidRDefault="00C35A76" w:rsidP="002D1D38">
            <w:pPr>
              <w:pStyle w:val="BodyTable"/>
              <w:rPr>
                <w:b/>
              </w:rPr>
            </w:pPr>
            <w:r>
              <w:rPr>
                <w:b/>
              </w:rPr>
              <w:t>Project Manager:</w:t>
            </w:r>
          </w:p>
        </w:tc>
        <w:tc>
          <w:tcPr>
            <w:tcW w:w="4035" w:type="dxa"/>
          </w:tcPr>
          <w:p w14:paraId="68E7842C" w14:textId="77777777" w:rsidR="00C35A76" w:rsidRDefault="00C35A76" w:rsidP="002D1D38">
            <w:pPr>
              <w:pStyle w:val="BodyTable"/>
            </w:pPr>
            <w:r>
              <w:t>[</w:t>
            </w:r>
            <w:r w:rsidRPr="00B66B53">
              <w:rPr>
                <w:rFonts w:cs="Arial"/>
                <w:highlight w:val="yellow"/>
              </w:rPr>
              <w:t>▼</w:t>
            </w:r>
            <w:r>
              <w:t>]</w:t>
            </w:r>
          </w:p>
        </w:tc>
      </w:tr>
      <w:tr w:rsidR="00C35A76" w14:paraId="4F0DAC4C" w14:textId="77777777" w:rsidTr="00453185">
        <w:tc>
          <w:tcPr>
            <w:tcW w:w="5207" w:type="dxa"/>
          </w:tcPr>
          <w:p w14:paraId="1BC40FBD" w14:textId="77777777" w:rsidR="00C35A76" w:rsidRDefault="00C35A76" w:rsidP="002D1D38">
            <w:pPr>
              <w:pStyle w:val="BodyTable"/>
              <w:rPr>
                <w:b/>
              </w:rPr>
            </w:pPr>
            <w:r>
              <w:rPr>
                <w:b/>
              </w:rPr>
              <w:t>Employer’s Agent:</w:t>
            </w:r>
          </w:p>
        </w:tc>
        <w:tc>
          <w:tcPr>
            <w:tcW w:w="4035" w:type="dxa"/>
          </w:tcPr>
          <w:p w14:paraId="4B9C87AC" w14:textId="77777777" w:rsidR="00C35A76" w:rsidRDefault="00C35A76" w:rsidP="002D1D38">
            <w:pPr>
              <w:pStyle w:val="BodyTable"/>
            </w:pPr>
            <w:r>
              <w:t>[</w:t>
            </w:r>
            <w:r w:rsidRPr="00B66B53">
              <w:rPr>
                <w:rFonts w:cs="Arial"/>
                <w:highlight w:val="yellow"/>
              </w:rPr>
              <w:t>▼</w:t>
            </w:r>
            <w:r>
              <w:t>]</w:t>
            </w:r>
          </w:p>
        </w:tc>
      </w:tr>
      <w:tr w:rsidR="00686E73" w14:paraId="53937EDB" w14:textId="77777777" w:rsidTr="00453185">
        <w:tc>
          <w:tcPr>
            <w:tcW w:w="5207" w:type="dxa"/>
          </w:tcPr>
          <w:p w14:paraId="5A97BF24" w14:textId="77777777" w:rsidR="00686E73" w:rsidRPr="007A5FD8" w:rsidRDefault="00686E73" w:rsidP="002D1D38">
            <w:pPr>
              <w:pStyle w:val="BodyTable"/>
            </w:pPr>
            <w:r>
              <w:rPr>
                <w:b/>
              </w:rPr>
              <w:fldChar w:fldCharType="begin"/>
            </w:r>
            <w:r>
              <w:rPr>
                <w:b/>
              </w:rPr>
              <w:instrText xml:space="preserve">  </w:instrText>
            </w:r>
            <w:r>
              <w:rPr>
                <w:b/>
              </w:rPr>
              <w:fldChar w:fldCharType="end"/>
            </w:r>
            <w:r w:rsidR="00FF2844">
              <w:rPr>
                <w:b/>
              </w:rPr>
              <w:t>Mechanical and Electrical Engineer</w:t>
            </w:r>
            <w:r>
              <w:rPr>
                <w:b/>
              </w:rPr>
              <w:t>:</w:t>
            </w:r>
            <w:r>
              <w:rPr>
                <w:b/>
              </w:rPr>
              <w:fldChar w:fldCharType="begin"/>
            </w:r>
            <w:r>
              <w:rPr>
                <w:b/>
              </w:rPr>
              <w:instrText xml:space="preserve">  </w:instrText>
            </w:r>
            <w:r>
              <w:rPr>
                <w:b/>
              </w:rPr>
              <w:fldChar w:fldCharType="end"/>
            </w:r>
          </w:p>
        </w:tc>
        <w:tc>
          <w:tcPr>
            <w:tcW w:w="4035" w:type="dxa"/>
          </w:tcPr>
          <w:p w14:paraId="0A8CB8A0" w14:textId="77777777" w:rsidR="00686E73" w:rsidRDefault="00064E1F" w:rsidP="002D1D38">
            <w:pPr>
              <w:pStyle w:val="BodyTable"/>
            </w:pPr>
            <w:r>
              <w:t>[</w:t>
            </w:r>
            <w:r w:rsidRPr="00B66B53">
              <w:rPr>
                <w:rFonts w:cs="Arial"/>
                <w:highlight w:val="yellow"/>
              </w:rPr>
              <w:t>▼</w:t>
            </w:r>
            <w:r>
              <w:t>]</w:t>
            </w:r>
          </w:p>
        </w:tc>
      </w:tr>
      <w:tr w:rsidR="00686E73" w14:paraId="6588F55B" w14:textId="77777777" w:rsidTr="00453185">
        <w:tc>
          <w:tcPr>
            <w:tcW w:w="5207" w:type="dxa"/>
          </w:tcPr>
          <w:p w14:paraId="5C768241" w14:textId="77777777" w:rsidR="00686E73" w:rsidRPr="007A5FD8" w:rsidRDefault="00686E73" w:rsidP="002D1D38">
            <w:pPr>
              <w:pStyle w:val="BodyTable"/>
            </w:pPr>
            <w:r>
              <w:rPr>
                <w:b/>
              </w:rPr>
              <w:fldChar w:fldCharType="begin"/>
            </w:r>
            <w:r>
              <w:rPr>
                <w:b/>
              </w:rPr>
              <w:instrText xml:space="preserve">  </w:instrText>
            </w:r>
            <w:r>
              <w:rPr>
                <w:b/>
              </w:rPr>
              <w:fldChar w:fldCharType="end"/>
            </w:r>
            <w:r>
              <w:rPr>
                <w:b/>
              </w:rPr>
              <w:t>Others:</w:t>
            </w:r>
            <w:r>
              <w:rPr>
                <w:b/>
              </w:rPr>
              <w:fldChar w:fldCharType="begin"/>
            </w:r>
            <w:r>
              <w:rPr>
                <w:b/>
              </w:rPr>
              <w:instrText xml:space="preserve">  </w:instrText>
            </w:r>
            <w:r>
              <w:rPr>
                <w:b/>
              </w:rPr>
              <w:fldChar w:fldCharType="end"/>
            </w:r>
          </w:p>
        </w:tc>
        <w:tc>
          <w:tcPr>
            <w:tcW w:w="4035" w:type="dxa"/>
          </w:tcPr>
          <w:p w14:paraId="496FEAA1" w14:textId="77777777" w:rsidR="00686E73" w:rsidRDefault="00686E73" w:rsidP="002D1D38">
            <w:pPr>
              <w:pStyle w:val="BodyTable"/>
            </w:pPr>
            <w:r>
              <w:fldChar w:fldCharType="begin"/>
            </w:r>
            <w:r>
              <w:instrText xml:space="preserve">  </w:instrText>
            </w:r>
            <w:r>
              <w:fldChar w:fldCharType="end"/>
            </w:r>
            <w:r w:rsidR="00453185">
              <w:t xml:space="preserve">sub-contractors for </w:t>
            </w:r>
            <w:r w:rsidR="00064E1F">
              <w:t>[</w:t>
            </w:r>
            <w:r w:rsidR="00453185" w:rsidRPr="003302F9">
              <w:rPr>
                <w:highlight w:val="yellow"/>
              </w:rPr>
              <w:t>roofing, window/curtain glazing, steelwork</w:t>
            </w:r>
            <w:r w:rsidR="00943574">
              <w:rPr>
                <w:highlight w:val="yellow"/>
              </w:rPr>
              <w:t>]</w:t>
            </w:r>
            <w:r w:rsidR="00453185" w:rsidRPr="00943574">
              <w:t xml:space="preserve"> and any other sub-contractor appointed by the Contractor to carry out works in relation to the Development</w:t>
            </w:r>
          </w:p>
        </w:tc>
      </w:tr>
    </w:tbl>
    <w:p w14:paraId="5239A037" w14:textId="77777777" w:rsidR="00686E73" w:rsidRDefault="00686E73" w:rsidP="002D1D38">
      <w:pPr>
        <w:pStyle w:val="Body"/>
      </w:pPr>
    </w:p>
    <w:p w14:paraId="07C43700" w14:textId="77777777" w:rsidR="00686E73" w:rsidRDefault="00686E73" w:rsidP="002D1D38">
      <w:pPr>
        <w:pStyle w:val="Body"/>
      </w:pPr>
    </w:p>
    <w:p w14:paraId="0D7EA663" w14:textId="77777777" w:rsidR="00686E73" w:rsidRDefault="002D1D38" w:rsidP="002D1D38">
      <w:pPr>
        <w:pStyle w:val="Part"/>
      </w:pPr>
      <w:bookmarkStart w:id="367" w:name="_Toc403576024"/>
      <w:bookmarkEnd w:id="367"/>
      <w:r>
        <w:br/>
      </w:r>
      <w:bookmarkStart w:id="368" w:name="_Toc404007908"/>
      <w:bookmarkStart w:id="369" w:name="_Ref404170408"/>
      <w:bookmarkStart w:id="370" w:name="_Toc96091566"/>
      <w:r w:rsidR="00686E73">
        <w:t xml:space="preserve">(The </w:t>
      </w:r>
      <w:r w:rsidR="00213611">
        <w:t>C</w:t>
      </w:r>
      <w:r w:rsidR="00686E73">
        <w:t>onsultant's Representative)</w:t>
      </w:r>
      <w:bookmarkEnd w:id="368"/>
      <w:bookmarkEnd w:id="369"/>
      <w:bookmarkEnd w:id="370"/>
      <w:r w:rsidR="00213611" w:rsidRPr="00213611">
        <w:rPr>
          <w:vanish/>
          <w:color w:val="FFFFFF"/>
        </w:rPr>
        <w:fldChar w:fldCharType="begin"/>
      </w:r>
      <w:r w:rsidR="00213611" w:rsidRPr="00213611">
        <w:rPr>
          <w:vanish/>
          <w:color w:val="FFFFFF"/>
        </w:rPr>
        <w:instrText xml:space="preserve"> LISTNUM  \l 1 \s 0 </w:instrText>
      </w:r>
      <w:r w:rsidR="00213611" w:rsidRPr="00213611">
        <w:rPr>
          <w:vanish/>
          <w:color w:val="FFFFFF"/>
        </w:rPr>
        <w:fldChar w:fldCharType="end">
          <w:numberingChange w:id="371" w:author="John Fox" w:date="2022-12-05T12:40:00Z" w:original="Part 0"/>
        </w:fldChar>
      </w:r>
    </w:p>
    <w:p w14:paraId="4EC1DDF5" w14:textId="77777777" w:rsidR="00686E73" w:rsidRDefault="00686E73" w:rsidP="002D1D38">
      <w:pPr>
        <w:pStyle w:val="Body"/>
      </w:pPr>
    </w:p>
    <w:p w14:paraId="7E6CF078" w14:textId="77777777" w:rsidR="00686E73" w:rsidRPr="00F20012" w:rsidRDefault="00723A4F" w:rsidP="002D1D38">
      <w:pPr>
        <w:pStyle w:val="Body"/>
      </w:pPr>
      <w:r w:rsidRPr="00723A4F">
        <w:rPr>
          <w:highlight w:val="yellow"/>
        </w:rP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rsidRPr="00723A4F">
        <w:rPr>
          <w:highlight w:val="yellow"/>
        </w:rPr>
        <w:t>]</w:t>
      </w:r>
    </w:p>
    <w:p w14:paraId="34521E16" w14:textId="77777777" w:rsidR="00686E73" w:rsidRDefault="00686E73" w:rsidP="002D1D38">
      <w:pPr>
        <w:pStyle w:val="Body"/>
      </w:pPr>
    </w:p>
    <w:p w14:paraId="4D58FA73" w14:textId="77777777" w:rsidR="00686E73" w:rsidRDefault="00686E73" w:rsidP="002D1D38">
      <w:pPr>
        <w:pStyle w:val="Body"/>
        <w:sectPr w:rsidR="00686E73" w:rsidSect="0090700A">
          <w:footerReference w:type="default" r:id="rId15"/>
          <w:pgSz w:w="11906" w:h="16838" w:code="9"/>
          <w:pgMar w:top="1559" w:right="1440" w:bottom="1559" w:left="1440" w:header="709" w:footer="709" w:gutter="0"/>
          <w:pgNumType w:start="1"/>
          <w:cols w:space="708"/>
          <w:docGrid w:linePitch="360"/>
        </w:sectPr>
      </w:pPr>
    </w:p>
    <w:p w14:paraId="698CDA0D" w14:textId="77777777" w:rsidR="00686E73" w:rsidRDefault="00686E73" w:rsidP="002D1D38">
      <w:pPr>
        <w:pStyle w:val="Schedule"/>
      </w:pPr>
      <w:bookmarkStart w:id="372" w:name="_Toc403576025"/>
      <w:bookmarkStart w:id="373" w:name="_Toc404007909"/>
      <w:bookmarkStart w:id="374" w:name="_Toc96091567"/>
      <w:bookmarkStart w:id="375" w:name="_Ref404170503"/>
      <w:bookmarkEnd w:id="372"/>
      <w:bookmarkEnd w:id="373"/>
      <w:bookmarkEnd w:id="374"/>
    </w:p>
    <w:p w14:paraId="5B96217A" w14:textId="77777777" w:rsidR="00686E73" w:rsidRDefault="002D1D38" w:rsidP="002D1D38">
      <w:pPr>
        <w:pStyle w:val="Part"/>
      </w:pPr>
      <w:bookmarkStart w:id="376" w:name="_Toc403576026"/>
      <w:bookmarkEnd w:id="375"/>
      <w:bookmarkEnd w:id="376"/>
      <w:r>
        <w:br/>
      </w:r>
      <w:bookmarkStart w:id="377" w:name="_Toc404007910"/>
      <w:bookmarkStart w:id="378" w:name="_Ref404170619"/>
      <w:bookmarkStart w:id="379" w:name="_Ref407097358"/>
      <w:bookmarkStart w:id="380" w:name="_Toc96091568"/>
      <w:r w:rsidR="00686E73">
        <w:t>(Fees)</w:t>
      </w:r>
      <w:bookmarkEnd w:id="377"/>
      <w:bookmarkEnd w:id="378"/>
      <w:bookmarkEnd w:id="379"/>
      <w:bookmarkEnd w:id="380"/>
    </w:p>
    <w:p w14:paraId="298F2FB8" w14:textId="77777777" w:rsidR="00686E73" w:rsidRDefault="00686E73" w:rsidP="002D1D38">
      <w:pPr>
        <w:pStyle w:val="Body"/>
      </w:pPr>
    </w:p>
    <w:p w14:paraId="75267CFC" w14:textId="19C64A7A" w:rsidR="00686E73" w:rsidRPr="00F20012"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 [</w:t>
      </w:r>
      <w:r w:rsidRPr="00723A4F">
        <w:rPr>
          <w:highlight w:val="yellow"/>
        </w:rPr>
        <w:t>plus VAT/excl. VAT</w:t>
      </w:r>
      <w:r>
        <w:t>]</w:t>
      </w:r>
      <w:r w:rsidR="00B166DF">
        <w:t xml:space="preserve"> (which is, for the avoidance of doubt, inclusive of all expenses and disbursements)</w:t>
      </w:r>
    </w:p>
    <w:p w14:paraId="6095B2E6" w14:textId="77777777" w:rsidR="00686E73" w:rsidRDefault="00686E73" w:rsidP="002D1D38">
      <w:pPr>
        <w:pStyle w:val="Body"/>
      </w:pPr>
    </w:p>
    <w:p w14:paraId="69FD1C5C" w14:textId="77777777" w:rsidR="00686E73" w:rsidRDefault="002D1D38" w:rsidP="002D1D38">
      <w:pPr>
        <w:pStyle w:val="Part"/>
      </w:pPr>
      <w:bookmarkStart w:id="381" w:name="_Toc403576027"/>
      <w:bookmarkEnd w:id="381"/>
      <w:r>
        <w:br/>
      </w:r>
      <w:bookmarkStart w:id="382" w:name="_Toc404007911"/>
      <w:bookmarkStart w:id="383" w:name="_Ref404170493"/>
      <w:bookmarkStart w:id="384" w:name="_Ref404170715"/>
      <w:bookmarkStart w:id="385" w:name="_Ref404170744"/>
      <w:bookmarkStart w:id="386" w:name="_Toc96091569"/>
      <w:r w:rsidR="00686E73">
        <w:t>(Instalments)</w:t>
      </w:r>
      <w:bookmarkEnd w:id="382"/>
      <w:bookmarkEnd w:id="383"/>
      <w:bookmarkEnd w:id="384"/>
      <w:bookmarkEnd w:id="385"/>
      <w:bookmarkEnd w:id="386"/>
    </w:p>
    <w:p w14:paraId="2E35EA76" w14:textId="77777777" w:rsidR="00686E73" w:rsidRDefault="00686E73" w:rsidP="002D1D38">
      <w:pPr>
        <w:pStyle w:val="Body"/>
      </w:pPr>
    </w:p>
    <w:p w14:paraId="65708010" w14:textId="77777777" w:rsidR="00686E73" w:rsidRDefault="00723A4F" w:rsidP="002D1D38">
      <w:pPr>
        <w:pStyle w:val="Body"/>
      </w:pPr>
      <w:r>
        <w:t>[</w:t>
      </w:r>
      <w:r w:rsidRPr="00723A4F">
        <w:rPr>
          <w:highlight w:val="yellow"/>
        </w:rPr>
        <w:fldChar w:fldCharType="begin"/>
      </w:r>
      <w:r w:rsidRPr="00723A4F">
        <w:rPr>
          <w:highlight w:val="yellow"/>
        </w:rPr>
        <w:instrText xml:space="preserve">  </w:instrText>
      </w:r>
      <w:r w:rsidRPr="00723A4F">
        <w:rPr>
          <w:highlight w:val="yellow"/>
        </w:rPr>
        <w:fldChar w:fldCharType="end"/>
      </w:r>
      <w:r w:rsidRPr="00723A4F">
        <w:rPr>
          <w:highlight w:val="yellow"/>
        </w:rPr>
        <w:t xml:space="preserve">▼e.g. the first day of every month or the nearest business </w:t>
      </w:r>
      <w:r w:rsidRPr="00064E1F">
        <w:rPr>
          <w:highlight w:val="yellow"/>
        </w:rPr>
        <w:t>day</w:t>
      </w:r>
      <w:r w:rsidR="00064E1F" w:rsidRPr="00064E1F">
        <w:rPr>
          <w:highlight w:val="yellow"/>
        </w:rPr>
        <w:t xml:space="preserve"> in that month</w:t>
      </w:r>
      <w:r>
        <w:t xml:space="preserve">]  </w:t>
      </w:r>
    </w:p>
    <w:p w14:paraId="27EDE5CB" w14:textId="77777777" w:rsidR="00686E73" w:rsidRDefault="00686E73" w:rsidP="002D1D38">
      <w:pPr>
        <w:pStyle w:val="Body"/>
      </w:pPr>
    </w:p>
    <w:p w14:paraId="6C955983" w14:textId="77777777" w:rsidR="00686E73" w:rsidRDefault="002D1D38" w:rsidP="002D1D38">
      <w:pPr>
        <w:pStyle w:val="Part"/>
      </w:pPr>
      <w:bookmarkStart w:id="387" w:name="_Toc403576028"/>
      <w:bookmarkEnd w:id="387"/>
      <w:r>
        <w:br/>
      </w:r>
      <w:bookmarkStart w:id="388" w:name="_Toc404007912"/>
      <w:bookmarkStart w:id="389" w:name="_Toc96091570"/>
      <w:r w:rsidR="00686E73">
        <w:t>(Additional Services and hourly rates)</w:t>
      </w:r>
      <w:bookmarkEnd w:id="388"/>
      <w:bookmarkEnd w:id="389"/>
      <w:r w:rsidR="00A92429" w:rsidRPr="00A92429">
        <w:rPr>
          <w:vanish/>
          <w:color w:val="FFFFFF"/>
        </w:rPr>
        <w:fldChar w:fldCharType="begin"/>
      </w:r>
      <w:r w:rsidR="00A92429" w:rsidRPr="00A92429">
        <w:rPr>
          <w:vanish/>
          <w:color w:val="FFFFFF"/>
        </w:rPr>
        <w:instrText xml:space="preserve"> LISTNUM  \l 1 \s 0 </w:instrText>
      </w:r>
      <w:r w:rsidR="00A92429" w:rsidRPr="00A92429">
        <w:rPr>
          <w:vanish/>
          <w:color w:val="FFFFFF"/>
        </w:rPr>
        <w:fldChar w:fldCharType="end">
          <w:numberingChange w:id="390" w:author="John Fox" w:date="2022-12-05T12:40:00Z" w:original="Part 0"/>
        </w:fldChar>
      </w:r>
    </w:p>
    <w:p w14:paraId="3897DC58" w14:textId="77777777" w:rsidR="00686E73" w:rsidRDefault="00686E73" w:rsidP="002D1D38">
      <w:pPr>
        <w:pStyle w:val="Body"/>
      </w:pPr>
    </w:p>
    <w:p w14:paraId="34ECE939" w14:textId="77777777" w:rsidR="00686E73" w:rsidRPr="00686E73" w:rsidRDefault="00686E73" w:rsidP="002D1D38">
      <w:pPr>
        <w:pStyle w:val="Body"/>
        <w:rPr>
          <w:b/>
        </w:rPr>
      </w:pPr>
      <w:r w:rsidRPr="00686E73">
        <w:rPr>
          <w:b/>
        </w:rPr>
        <w:t>Additional Services</w:t>
      </w:r>
    </w:p>
    <w:p w14:paraId="7FBBED98" w14:textId="77777777" w:rsidR="00686E73" w:rsidRPr="00F20012"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w:t>
      </w:r>
    </w:p>
    <w:p w14:paraId="6796E1C5" w14:textId="77777777" w:rsidR="00686E73" w:rsidRDefault="00686E73" w:rsidP="002D1D38">
      <w:pPr>
        <w:pStyle w:val="Body"/>
      </w:pPr>
    </w:p>
    <w:p w14:paraId="22601EA8" w14:textId="77777777" w:rsidR="00686E73" w:rsidRPr="00686E73" w:rsidRDefault="00686E73" w:rsidP="002D1D38">
      <w:pPr>
        <w:pStyle w:val="Body"/>
        <w:rPr>
          <w:b/>
        </w:rPr>
      </w:pPr>
      <w:r w:rsidRPr="00686E73">
        <w:rPr>
          <w:b/>
        </w:rPr>
        <w:t>Hourly rates</w:t>
      </w:r>
    </w:p>
    <w:p w14:paraId="5C84CF92" w14:textId="77777777" w:rsidR="00686E73" w:rsidRDefault="00723A4F" w:rsidP="002D1D38">
      <w:pPr>
        <w:pStyle w:val="Body"/>
      </w:pPr>
      <w:r>
        <w:t>[</w:t>
      </w:r>
      <w:r w:rsidR="00686E73" w:rsidRPr="00723A4F">
        <w:rPr>
          <w:highlight w:val="yellow"/>
        </w:rPr>
        <w:fldChar w:fldCharType="begin"/>
      </w:r>
      <w:r w:rsidR="00686E73" w:rsidRPr="00723A4F">
        <w:rPr>
          <w:highlight w:val="yellow"/>
        </w:rPr>
        <w:instrText xml:space="preserve">  </w:instrText>
      </w:r>
      <w:r w:rsidR="00686E73" w:rsidRPr="00723A4F">
        <w:rPr>
          <w:highlight w:val="yellow"/>
        </w:rPr>
        <w:fldChar w:fldCharType="end"/>
      </w:r>
      <w:r w:rsidR="00686E73" w:rsidRPr="00723A4F">
        <w:rPr>
          <w:highlight w:val="yellow"/>
        </w:rPr>
        <w:t>▼</w:t>
      </w:r>
      <w:r>
        <w:t>]</w:t>
      </w:r>
    </w:p>
    <w:p w14:paraId="6E1C0B3F" w14:textId="77777777" w:rsidR="00686E73" w:rsidRDefault="00E104D2" w:rsidP="00CD659D">
      <w:pPr>
        <w:pStyle w:val="Schedule"/>
        <w:numPr>
          <w:ilvl w:val="0"/>
          <w:numId w:val="0"/>
        </w:numPr>
      </w:pPr>
      <w:bookmarkStart w:id="391" w:name="_Ref404170341"/>
      <w:bookmarkStart w:id="392" w:name="_Toc96091571"/>
      <w:r>
        <w:t>Schedule 3</w:t>
      </w:r>
      <w:r w:rsidR="00FC0077">
        <w:br/>
      </w:r>
      <w:bookmarkStart w:id="393" w:name="_Toc404007914"/>
      <w:bookmarkEnd w:id="391"/>
      <w:r w:rsidR="00686E73">
        <w:t>(Services)</w:t>
      </w:r>
      <w:bookmarkEnd w:id="393"/>
      <w:bookmarkEnd w:id="392"/>
    </w:p>
    <w:p w14:paraId="44E86FB7" w14:textId="77777777" w:rsidR="00686E73" w:rsidRPr="00F20012" w:rsidRDefault="00B74F40" w:rsidP="00CD659D">
      <w:pPr>
        <w:pStyle w:val="BodyTable"/>
        <w:jc w:val="center"/>
      </w:pPr>
      <w:r>
        <w:t>[</w:t>
      </w:r>
      <w:r w:rsidR="00686E73" w:rsidRPr="00B74F40">
        <w:rPr>
          <w:highlight w:val="yellow"/>
        </w:rPr>
        <w:fldChar w:fldCharType="begin"/>
      </w:r>
      <w:r w:rsidR="00686E73" w:rsidRPr="00B74F40">
        <w:rPr>
          <w:highlight w:val="yellow"/>
        </w:rPr>
        <w:instrText xml:space="preserve">  </w:instrText>
      </w:r>
      <w:r w:rsidR="00686E73" w:rsidRPr="00B74F40">
        <w:rPr>
          <w:highlight w:val="yellow"/>
        </w:rPr>
        <w:fldChar w:fldCharType="end"/>
      </w:r>
      <w:bookmarkStart w:id="394" w:name="_Toc404007915"/>
      <w:r w:rsidR="00686E73" w:rsidRPr="00B74F40">
        <w:rPr>
          <w:highlight w:val="yellow"/>
        </w:rPr>
        <w:t>▼</w:t>
      </w:r>
      <w:bookmarkEnd w:id="394"/>
      <w:r>
        <w:t>]</w:t>
      </w:r>
    </w:p>
    <w:p w14:paraId="241294D3" w14:textId="77777777" w:rsidR="00F57CFA" w:rsidRDefault="00F57CFA" w:rsidP="00F57CFA">
      <w:pPr>
        <w:pStyle w:val="Body"/>
      </w:pPr>
      <w:bookmarkStart w:id="395" w:name="_Toc404007916"/>
      <w:bookmarkEnd w:id="395"/>
    </w:p>
    <w:p w14:paraId="77E43838" w14:textId="77777777" w:rsidR="00E104D2" w:rsidRDefault="00E104D2" w:rsidP="00F57CFA">
      <w:pPr>
        <w:pStyle w:val="Body"/>
      </w:pPr>
    </w:p>
    <w:p w14:paraId="094DA6D2" w14:textId="77777777" w:rsidR="00E104D2" w:rsidRDefault="00E104D2" w:rsidP="00F57CFA">
      <w:pPr>
        <w:pStyle w:val="Body"/>
      </w:pPr>
    </w:p>
    <w:p w14:paraId="03057E1D" w14:textId="77777777" w:rsidR="00E104D2" w:rsidRDefault="00E104D2" w:rsidP="00F57CFA">
      <w:pPr>
        <w:pStyle w:val="Body"/>
      </w:pPr>
    </w:p>
    <w:p w14:paraId="04C3DE61" w14:textId="77777777" w:rsidR="00E104D2" w:rsidRDefault="00E104D2" w:rsidP="00F57CFA">
      <w:pPr>
        <w:pStyle w:val="Body"/>
      </w:pPr>
    </w:p>
    <w:p w14:paraId="6936D96C" w14:textId="77777777" w:rsidR="00E104D2" w:rsidRDefault="00E104D2" w:rsidP="00F57CFA">
      <w:pPr>
        <w:pStyle w:val="Body"/>
      </w:pPr>
    </w:p>
    <w:p w14:paraId="783FFF2E" w14:textId="77777777" w:rsidR="00E104D2" w:rsidRDefault="00E104D2" w:rsidP="00F57CFA">
      <w:pPr>
        <w:pStyle w:val="Body"/>
      </w:pPr>
    </w:p>
    <w:p w14:paraId="4A2D7B66" w14:textId="77777777" w:rsidR="00E104D2" w:rsidRDefault="00E104D2" w:rsidP="00F57CFA">
      <w:pPr>
        <w:pStyle w:val="Body"/>
      </w:pPr>
    </w:p>
    <w:p w14:paraId="4DE3E347" w14:textId="77777777" w:rsidR="00E104D2" w:rsidRDefault="00E104D2" w:rsidP="00F57CFA">
      <w:pPr>
        <w:pStyle w:val="Body"/>
      </w:pPr>
    </w:p>
    <w:p w14:paraId="3A92F1DC" w14:textId="77777777" w:rsidR="00E104D2" w:rsidRDefault="00E104D2" w:rsidP="00F57CFA">
      <w:pPr>
        <w:pStyle w:val="Body"/>
      </w:pPr>
    </w:p>
    <w:p w14:paraId="3255614F" w14:textId="77777777" w:rsidR="00E104D2" w:rsidRDefault="00E104D2" w:rsidP="00F57CFA">
      <w:pPr>
        <w:pStyle w:val="Body"/>
      </w:pPr>
    </w:p>
    <w:p w14:paraId="1082EC1E" w14:textId="77777777" w:rsidR="00E104D2" w:rsidRDefault="00E104D2" w:rsidP="00F57CFA">
      <w:pPr>
        <w:pStyle w:val="Body"/>
      </w:pPr>
    </w:p>
    <w:p w14:paraId="09A8FB44" w14:textId="77777777" w:rsidR="00E104D2" w:rsidRDefault="00E104D2" w:rsidP="00F57CFA">
      <w:pPr>
        <w:pStyle w:val="Body"/>
      </w:pPr>
    </w:p>
    <w:p w14:paraId="32BC144E" w14:textId="77777777" w:rsidR="00E104D2" w:rsidRDefault="00E104D2" w:rsidP="00F57CFA">
      <w:pPr>
        <w:pStyle w:val="Body"/>
      </w:pPr>
    </w:p>
    <w:p w14:paraId="7463BB71" w14:textId="77777777" w:rsidR="00E104D2" w:rsidRDefault="00E104D2" w:rsidP="00F57CFA">
      <w:pPr>
        <w:pStyle w:val="Body"/>
      </w:pPr>
    </w:p>
    <w:p w14:paraId="311AC65A" w14:textId="77777777" w:rsidR="00E104D2" w:rsidRDefault="00E104D2" w:rsidP="00F57CFA">
      <w:pPr>
        <w:pStyle w:val="Body"/>
      </w:pPr>
    </w:p>
    <w:p w14:paraId="6B383E8A" w14:textId="77777777" w:rsidR="00E104D2" w:rsidRDefault="00E104D2" w:rsidP="00F57CFA">
      <w:pPr>
        <w:pStyle w:val="Body"/>
      </w:pPr>
    </w:p>
    <w:p w14:paraId="67C417C9" w14:textId="77777777" w:rsidR="00E104D2" w:rsidRDefault="00E104D2" w:rsidP="00F57CFA">
      <w:pPr>
        <w:pStyle w:val="Body"/>
      </w:pPr>
    </w:p>
    <w:p w14:paraId="68D16A56" w14:textId="77777777" w:rsidR="00E104D2" w:rsidRDefault="00E104D2" w:rsidP="00F57CFA">
      <w:pPr>
        <w:pStyle w:val="Body"/>
      </w:pPr>
    </w:p>
    <w:p w14:paraId="44E949CC" w14:textId="77777777" w:rsidR="00E104D2" w:rsidRDefault="00E104D2" w:rsidP="00F57CFA">
      <w:pPr>
        <w:pStyle w:val="Body"/>
      </w:pPr>
    </w:p>
    <w:p w14:paraId="44C0E7CF" w14:textId="77777777" w:rsidR="00E104D2" w:rsidRDefault="00E104D2" w:rsidP="00F57CFA">
      <w:pPr>
        <w:pStyle w:val="Body"/>
      </w:pPr>
    </w:p>
    <w:p w14:paraId="3789BBBA" w14:textId="77777777" w:rsidR="00943574" w:rsidRDefault="00943574" w:rsidP="00F57CFA">
      <w:pPr>
        <w:pStyle w:val="Body"/>
      </w:pPr>
    </w:p>
    <w:p w14:paraId="39F3AC02" w14:textId="77777777" w:rsidR="00943574" w:rsidRDefault="00943574" w:rsidP="00F57CFA">
      <w:pPr>
        <w:pStyle w:val="Body"/>
      </w:pPr>
    </w:p>
    <w:p w14:paraId="541A8F9C" w14:textId="77777777" w:rsidR="00943574" w:rsidRDefault="00943574" w:rsidP="00F57CFA">
      <w:pPr>
        <w:pStyle w:val="Body"/>
      </w:pPr>
    </w:p>
    <w:p w14:paraId="1A042712" w14:textId="77777777" w:rsidR="00943574" w:rsidRDefault="00943574" w:rsidP="00F57CFA">
      <w:pPr>
        <w:pStyle w:val="Body"/>
      </w:pPr>
    </w:p>
    <w:p w14:paraId="2C5B9763" w14:textId="77777777" w:rsidR="00943574" w:rsidRPr="00943574" w:rsidRDefault="00943574" w:rsidP="00B75206">
      <w:pPr>
        <w:pStyle w:val="Schedule"/>
        <w:numPr>
          <w:ilvl w:val="0"/>
          <w:numId w:val="0"/>
        </w:numPr>
        <w:rPr>
          <w:b w:val="0"/>
        </w:rPr>
      </w:pPr>
      <w:bookmarkStart w:id="396" w:name="_Toc96091572"/>
      <w:r w:rsidRPr="00943574">
        <w:t>Appendix 1</w:t>
      </w:r>
      <w:bookmarkEnd w:id="396"/>
    </w:p>
    <w:p w14:paraId="272685B9" w14:textId="5A73A5D3" w:rsidR="00943574" w:rsidRDefault="00943574" w:rsidP="00A50389">
      <w:pPr>
        <w:pStyle w:val="Body"/>
        <w:numPr>
          <w:ilvl w:val="0"/>
          <w:numId w:val="14"/>
        </w:numPr>
        <w:jc w:val="center"/>
        <w:rPr>
          <w:b/>
        </w:rPr>
      </w:pPr>
      <w:r w:rsidRPr="00943574">
        <w:rPr>
          <w:b/>
        </w:rPr>
        <w:t xml:space="preserve">Collateral warranty from </w:t>
      </w:r>
      <w:proofErr w:type="gramStart"/>
      <w:r w:rsidRPr="00943574">
        <w:rPr>
          <w:b/>
        </w:rPr>
        <w:t>Consultant</w:t>
      </w:r>
      <w:proofErr w:type="gramEnd"/>
      <w:r w:rsidRPr="00943574">
        <w:rPr>
          <w:b/>
        </w:rPr>
        <w:t xml:space="preserve"> in favour of Funder</w:t>
      </w:r>
    </w:p>
    <w:p w14:paraId="21AD6419" w14:textId="13E5E1C2" w:rsidR="002814A9" w:rsidRDefault="002814A9">
      <w:pPr>
        <w:adjustRightInd/>
        <w:spacing w:after="200" w:line="276" w:lineRule="auto"/>
        <w:rPr>
          <w:b/>
        </w:rPr>
      </w:pPr>
      <w:r>
        <w:rPr>
          <w:b/>
        </w:rPr>
        <w:br w:type="page"/>
      </w:r>
    </w:p>
    <w:p w14:paraId="5C80A280" w14:textId="39405564" w:rsidR="002814A9" w:rsidRDefault="008373D9">
      <w:pPr>
        <w:adjustRightInd/>
        <w:spacing w:after="200" w:line="276" w:lineRule="auto"/>
        <w:rPr>
          <w:bCs/>
          <w:i/>
          <w:iCs/>
        </w:rPr>
      </w:pPr>
      <w:r w:rsidRPr="008373D9">
        <w:rPr>
          <w:bCs/>
          <w:i/>
          <w:iCs/>
        </w:rPr>
        <w:t>Page left intentionally blank</w:t>
      </w:r>
    </w:p>
    <w:p w14:paraId="782D72C5" w14:textId="77777777" w:rsidR="00CF5DCE" w:rsidRDefault="002814A9">
      <w:pPr>
        <w:adjustRightInd/>
        <w:spacing w:after="200" w:line="276" w:lineRule="auto"/>
        <w:rPr>
          <w:bCs/>
          <w:i/>
          <w:iCs/>
        </w:rPr>
        <w:sectPr w:rsidR="00CF5DCE" w:rsidSect="00064E1F">
          <w:footerReference w:type="default" r:id="rId16"/>
          <w:pgSz w:w="11906" w:h="16838" w:code="9"/>
          <w:pgMar w:top="1559" w:right="1440" w:bottom="1559" w:left="1440" w:header="709" w:footer="709" w:gutter="0"/>
          <w:cols w:space="708"/>
          <w:titlePg/>
          <w:docGrid w:linePitch="360"/>
        </w:sectPr>
      </w:pPr>
      <w:r>
        <w:rPr>
          <w:bCs/>
          <w:i/>
          <w:iCs/>
        </w:rPr>
        <w:br w:type="page"/>
      </w:r>
    </w:p>
    <w:p w14:paraId="7418AA6D" w14:textId="29B5FD2F" w:rsidR="002814A9" w:rsidRDefault="00F71FB3">
      <w:pPr>
        <w:adjustRightInd/>
        <w:spacing w:after="200" w:line="276" w:lineRule="auto"/>
        <w:rPr>
          <w:bCs/>
          <w:i/>
          <w:iCs/>
        </w:rPr>
      </w:pPr>
      <w:r>
        <w:rPr>
          <w:b/>
          <w:noProof/>
          <w:sz w:val="32"/>
          <w:szCs w:val="32"/>
        </w:rPr>
        <w:drawing>
          <wp:anchor distT="0" distB="0" distL="114300" distR="114300" simplePos="0" relativeHeight="251661312" behindDoc="0" locked="0" layoutInCell="1" allowOverlap="1" wp14:anchorId="0C8541C9" wp14:editId="19140F98">
            <wp:simplePos x="0" y="0"/>
            <wp:positionH relativeFrom="column">
              <wp:posOffset>5391150</wp:posOffset>
            </wp:positionH>
            <wp:positionV relativeFrom="page">
              <wp:posOffset>443339</wp:posOffset>
            </wp:positionV>
            <wp:extent cx="810000" cy="810000"/>
            <wp:effectExtent l="0" t="0" r="9525" b="9525"/>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10000" cy="81000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9100" w:type="dxa"/>
        <w:tblCellMar>
          <w:top w:w="28" w:type="dxa"/>
          <w:left w:w="28" w:type="dxa"/>
          <w:bottom w:w="28" w:type="dxa"/>
          <w:right w:w="28" w:type="dxa"/>
        </w:tblCellMar>
        <w:tblLook w:val="01E0" w:firstRow="1" w:lastRow="1" w:firstColumn="1" w:lastColumn="1" w:noHBand="0" w:noVBand="0"/>
      </w:tblPr>
      <w:tblGrid>
        <w:gridCol w:w="9100"/>
      </w:tblGrid>
      <w:tr w:rsidR="002814A9" w14:paraId="01C9CB3A" w14:textId="77777777" w:rsidTr="00D67E5B">
        <w:trPr>
          <w:cantSplit/>
          <w:trHeight w:val="2835"/>
        </w:trPr>
        <w:tc>
          <w:tcPr>
            <w:tcW w:w="9100" w:type="dxa"/>
            <w:tcMar>
              <w:left w:w="28" w:type="dxa"/>
              <w:right w:w="28" w:type="dxa"/>
            </w:tcMar>
            <w:vAlign w:val="bottom"/>
          </w:tcPr>
          <w:p w14:paraId="714F1447" w14:textId="7B0C80CC" w:rsidR="002814A9" w:rsidRPr="00251EEC" w:rsidRDefault="002814A9" w:rsidP="00D67E5B">
            <w:pPr>
              <w:jc w:val="both"/>
              <w:rPr>
                <w:rFonts w:ascii="Grandview" w:hAnsi="Grandview"/>
                <w:b/>
                <w:sz w:val="32"/>
                <w:szCs w:val="32"/>
              </w:rPr>
            </w:pPr>
            <w:r w:rsidRPr="00251EEC">
              <w:rPr>
                <w:rFonts w:ascii="Grandview" w:hAnsi="Grandview"/>
                <w:b/>
                <w:sz w:val="32"/>
                <w:szCs w:val="32"/>
              </w:rPr>
              <w:t xml:space="preserve">Collateral warranty from a </w:t>
            </w:r>
            <w:proofErr w:type="gramStart"/>
            <w:r w:rsidRPr="00251EEC">
              <w:rPr>
                <w:rFonts w:ascii="Grandview" w:hAnsi="Grandview"/>
                <w:b/>
                <w:sz w:val="32"/>
                <w:szCs w:val="32"/>
              </w:rPr>
              <w:t>Consultant</w:t>
            </w:r>
            <w:proofErr w:type="gramEnd"/>
            <w:r w:rsidRPr="00251EEC">
              <w:rPr>
                <w:rFonts w:ascii="Grandview" w:hAnsi="Grandview"/>
                <w:b/>
                <w:sz w:val="32"/>
                <w:szCs w:val="32"/>
              </w:rPr>
              <w:t xml:space="preserve"> in favour of Atelier Capital Partners Limited</w:t>
            </w:r>
          </w:p>
        </w:tc>
      </w:tr>
      <w:tr w:rsidR="002814A9" w14:paraId="764800F2" w14:textId="77777777" w:rsidTr="00D67E5B">
        <w:trPr>
          <w:cantSplit/>
          <w:trHeight w:val="300"/>
        </w:trPr>
        <w:tc>
          <w:tcPr>
            <w:tcW w:w="9100" w:type="dxa"/>
            <w:tcMar>
              <w:left w:w="28" w:type="dxa"/>
              <w:right w:w="28" w:type="dxa"/>
            </w:tcMar>
            <w:vAlign w:val="center"/>
          </w:tcPr>
          <w:p w14:paraId="3586250C" w14:textId="77777777" w:rsidR="002814A9" w:rsidRPr="00251EEC" w:rsidRDefault="002814A9" w:rsidP="00D67E5B">
            <w:pPr>
              <w:jc w:val="both"/>
              <w:rPr>
                <w:rFonts w:ascii="Grandview" w:hAnsi="Grandview"/>
              </w:rPr>
            </w:pPr>
          </w:p>
        </w:tc>
      </w:tr>
      <w:tr w:rsidR="002814A9" w14:paraId="4F5E09B0" w14:textId="77777777" w:rsidTr="00D67E5B">
        <w:trPr>
          <w:cantSplit/>
          <w:trHeight w:val="300"/>
        </w:trPr>
        <w:tc>
          <w:tcPr>
            <w:tcW w:w="9100" w:type="dxa"/>
            <w:tcMar>
              <w:left w:w="28" w:type="dxa"/>
              <w:right w:w="28" w:type="dxa"/>
            </w:tcMar>
            <w:vAlign w:val="center"/>
          </w:tcPr>
          <w:p w14:paraId="43592E9D" w14:textId="77777777" w:rsidR="002814A9" w:rsidRPr="00251EEC" w:rsidRDefault="002814A9" w:rsidP="00D67E5B">
            <w:pPr>
              <w:jc w:val="both"/>
              <w:rPr>
                <w:rFonts w:ascii="Grandview" w:hAnsi="Grandview"/>
              </w:rPr>
            </w:pPr>
            <w:r w:rsidRPr="00251EEC">
              <w:rPr>
                <w:rFonts w:ascii="Grandview" w:hAnsi="Grandview"/>
              </w:rPr>
              <w:t xml:space="preserve">Relating to </w:t>
            </w:r>
            <w:r w:rsidRPr="00251EEC">
              <w:rPr>
                <w:rFonts w:ascii="Grandview" w:hAnsi="Grandview" w:cs="Arial"/>
              </w:rPr>
              <w:t>the development at [</w:t>
            </w:r>
            <w:r w:rsidRPr="00251EEC">
              <w:rPr>
                <w:rFonts w:cs="Arial"/>
                <w:highlight w:val="yellow"/>
              </w:rPr>
              <w:t>▼</w:t>
            </w:r>
            <w:r w:rsidRPr="00251EEC">
              <w:rPr>
                <w:rFonts w:ascii="Grandview" w:hAnsi="Grandview" w:cs="Arial"/>
              </w:rPr>
              <w:t>]</w:t>
            </w:r>
          </w:p>
        </w:tc>
      </w:tr>
      <w:tr w:rsidR="002814A9" w14:paraId="3E4F15FE" w14:textId="77777777" w:rsidTr="00D67E5B">
        <w:trPr>
          <w:cantSplit/>
          <w:trHeight w:val="300"/>
        </w:trPr>
        <w:tc>
          <w:tcPr>
            <w:tcW w:w="9100" w:type="dxa"/>
            <w:tcMar>
              <w:left w:w="28" w:type="dxa"/>
              <w:right w:w="28" w:type="dxa"/>
            </w:tcMar>
            <w:vAlign w:val="center"/>
          </w:tcPr>
          <w:p w14:paraId="65A677CE" w14:textId="77777777" w:rsidR="002814A9" w:rsidRPr="00251EEC" w:rsidRDefault="002814A9" w:rsidP="00D67E5B">
            <w:pPr>
              <w:jc w:val="both"/>
              <w:rPr>
                <w:rFonts w:ascii="Grandview" w:hAnsi="Grandview"/>
              </w:rPr>
            </w:pPr>
          </w:p>
        </w:tc>
      </w:tr>
      <w:tr w:rsidR="002814A9" w14:paraId="04C50AA2" w14:textId="77777777" w:rsidTr="00D67E5B">
        <w:trPr>
          <w:cantSplit/>
          <w:trHeight w:val="300"/>
        </w:trPr>
        <w:tc>
          <w:tcPr>
            <w:tcW w:w="9100" w:type="dxa"/>
            <w:tcMar>
              <w:left w:w="28" w:type="dxa"/>
              <w:right w:w="28" w:type="dxa"/>
            </w:tcMar>
            <w:vAlign w:val="center"/>
          </w:tcPr>
          <w:p w14:paraId="7B0B8A49" w14:textId="77777777" w:rsidR="002814A9" w:rsidRPr="00251EEC" w:rsidRDefault="002814A9" w:rsidP="00D67E5B">
            <w:pPr>
              <w:ind w:left="1134" w:hanging="1134"/>
              <w:jc w:val="both"/>
              <w:rPr>
                <w:rFonts w:ascii="Grandview" w:hAnsi="Grandview"/>
              </w:rPr>
            </w:pPr>
            <w:r w:rsidRPr="00251EEC">
              <w:rPr>
                <w:rFonts w:ascii="Grandview" w:hAnsi="Grandview"/>
              </w:rPr>
              <w:t>Dated</w:t>
            </w:r>
            <w:r w:rsidRPr="00251EEC">
              <w:rPr>
                <w:rFonts w:ascii="Grandview" w:hAnsi="Grandview"/>
              </w:rPr>
              <w:tab/>
            </w:r>
            <w:r w:rsidRPr="00251EEC">
              <w:rPr>
                <w:rFonts w:ascii="Grandview" w:hAnsi="Grandview"/>
              </w:rPr>
              <w:tab/>
            </w:r>
            <w:r w:rsidRPr="00251EEC">
              <w:rPr>
                <w:rFonts w:ascii="Grandview" w:hAnsi="Grandview"/>
              </w:rPr>
              <w:tab/>
            </w:r>
            <w:r w:rsidRPr="00251EEC">
              <w:rPr>
                <w:rFonts w:ascii="Grandview" w:hAnsi="Grandview"/>
              </w:rPr>
              <w:tab/>
            </w:r>
            <w:r w:rsidRPr="00251EEC">
              <w:rPr>
                <w:rFonts w:ascii="Grandview" w:hAnsi="Grandview"/>
              </w:rPr>
              <w:tab/>
            </w:r>
            <w:r w:rsidRPr="00251EEC">
              <w:rPr>
                <w:rFonts w:ascii="Grandview" w:hAnsi="Grandview"/>
              </w:rPr>
              <w:tab/>
            </w:r>
            <w:r w:rsidRPr="00251EEC">
              <w:rPr>
                <w:rFonts w:ascii="Grandview" w:hAnsi="Grandview"/>
              </w:rPr>
              <w:tab/>
              <w:t>20</w:t>
            </w:r>
            <w:r w:rsidRPr="00251EEC">
              <w:rPr>
                <w:rFonts w:ascii="Grandview" w:hAnsi="Grandview" w:cs="Arial"/>
              </w:rPr>
              <w:t>[</w:t>
            </w:r>
            <w:r w:rsidRPr="00251EEC">
              <w:rPr>
                <w:rFonts w:cs="Arial"/>
                <w:highlight w:val="yellow"/>
              </w:rPr>
              <w:t>▼</w:t>
            </w:r>
            <w:r w:rsidRPr="00251EEC">
              <w:rPr>
                <w:rFonts w:ascii="Grandview" w:hAnsi="Grandview" w:cs="Arial"/>
              </w:rPr>
              <w:t>]</w:t>
            </w:r>
          </w:p>
        </w:tc>
      </w:tr>
      <w:tr w:rsidR="002814A9" w14:paraId="22B808CF" w14:textId="77777777" w:rsidTr="00D67E5B">
        <w:trPr>
          <w:cantSplit/>
          <w:trHeight w:val="300"/>
        </w:trPr>
        <w:tc>
          <w:tcPr>
            <w:tcW w:w="9100" w:type="dxa"/>
            <w:tcMar>
              <w:left w:w="28" w:type="dxa"/>
              <w:right w:w="28" w:type="dxa"/>
            </w:tcMar>
            <w:vAlign w:val="center"/>
          </w:tcPr>
          <w:p w14:paraId="1635A2ED" w14:textId="77777777" w:rsidR="002814A9" w:rsidRPr="00251EEC" w:rsidRDefault="002814A9" w:rsidP="00D67E5B">
            <w:pPr>
              <w:jc w:val="both"/>
              <w:rPr>
                <w:rFonts w:ascii="Grandview" w:hAnsi="Grandview"/>
              </w:rPr>
            </w:pPr>
          </w:p>
        </w:tc>
      </w:tr>
      <w:tr w:rsidR="002814A9" w14:paraId="12D27B16" w14:textId="77777777" w:rsidTr="00D67E5B">
        <w:trPr>
          <w:cantSplit/>
          <w:trHeight w:val="300"/>
        </w:trPr>
        <w:tc>
          <w:tcPr>
            <w:tcW w:w="9100" w:type="dxa"/>
            <w:tcMar>
              <w:left w:w="28" w:type="dxa"/>
              <w:right w:w="28" w:type="dxa"/>
            </w:tcMar>
            <w:vAlign w:val="center"/>
          </w:tcPr>
          <w:p w14:paraId="0936B535" w14:textId="036C8131" w:rsidR="002814A9" w:rsidRPr="00251EEC" w:rsidRDefault="00E800F1" w:rsidP="00A50389">
            <w:pPr>
              <w:numPr>
                <w:ilvl w:val="0"/>
                <w:numId w:val="11"/>
              </w:numPr>
              <w:jc w:val="both"/>
              <w:rPr>
                <w:rFonts w:ascii="Grandview" w:hAnsi="Grandview"/>
                <w:b/>
              </w:rPr>
            </w:pPr>
            <w:r w:rsidRPr="00251EEC">
              <w:rPr>
                <w:rFonts w:ascii="Grandview" w:hAnsi="Grandview"/>
                <w:b/>
              </w:rPr>
              <w:t>ATELIER CAPITAL PARTNERS LIMITED</w:t>
            </w:r>
          </w:p>
        </w:tc>
      </w:tr>
      <w:tr w:rsidR="002814A9" w14:paraId="440A5E8A" w14:textId="77777777" w:rsidTr="00D67E5B">
        <w:trPr>
          <w:cantSplit/>
          <w:trHeight w:val="300"/>
        </w:trPr>
        <w:tc>
          <w:tcPr>
            <w:tcW w:w="9100" w:type="dxa"/>
            <w:tcMar>
              <w:left w:w="28" w:type="dxa"/>
              <w:right w:w="28" w:type="dxa"/>
            </w:tcMar>
            <w:vAlign w:val="center"/>
          </w:tcPr>
          <w:p w14:paraId="2FC8C3C0" w14:textId="56C6513B" w:rsidR="002814A9" w:rsidRPr="00251EEC" w:rsidRDefault="00E800F1" w:rsidP="00A50389">
            <w:pPr>
              <w:numPr>
                <w:ilvl w:val="0"/>
                <w:numId w:val="11"/>
              </w:numPr>
              <w:jc w:val="both"/>
              <w:rPr>
                <w:rFonts w:ascii="Grandview" w:hAnsi="Grandview"/>
                <w:b/>
              </w:rPr>
            </w:pPr>
            <w:r w:rsidRPr="00251EEC">
              <w:rPr>
                <w:rFonts w:ascii="Grandview" w:hAnsi="Grandview"/>
                <w:b/>
                <w:bCs/>
              </w:rPr>
              <w:t>[</w:t>
            </w:r>
            <w:r w:rsidRPr="00251EEC">
              <w:rPr>
                <w:rFonts w:ascii="Grandview" w:hAnsi="Grandview"/>
                <w:b/>
                <w:bCs/>
                <w:highlight w:val="yellow"/>
              </w:rPr>
              <w:t>CONSULTANT</w:t>
            </w:r>
            <w:r w:rsidRPr="00251EEC">
              <w:rPr>
                <w:rFonts w:ascii="Grandview" w:hAnsi="Grandview"/>
                <w:b/>
                <w:bCs/>
              </w:rPr>
              <w:t>]</w:t>
            </w:r>
          </w:p>
        </w:tc>
      </w:tr>
      <w:tr w:rsidR="002814A9" w14:paraId="22F75D88" w14:textId="77777777" w:rsidTr="00D67E5B">
        <w:trPr>
          <w:cantSplit/>
          <w:trHeight w:val="300"/>
        </w:trPr>
        <w:tc>
          <w:tcPr>
            <w:tcW w:w="9100" w:type="dxa"/>
            <w:tcMar>
              <w:left w:w="28" w:type="dxa"/>
              <w:right w:w="28" w:type="dxa"/>
            </w:tcMar>
            <w:vAlign w:val="center"/>
          </w:tcPr>
          <w:p w14:paraId="5CD99A0A" w14:textId="77777777" w:rsidR="002814A9" w:rsidRPr="00251EEC" w:rsidRDefault="002814A9" w:rsidP="00A50389">
            <w:pPr>
              <w:numPr>
                <w:ilvl w:val="0"/>
                <w:numId w:val="11"/>
              </w:numPr>
              <w:jc w:val="both"/>
              <w:rPr>
                <w:rFonts w:ascii="Grandview" w:hAnsi="Grandview"/>
                <w:b/>
              </w:rPr>
            </w:pPr>
            <w:r w:rsidRPr="00251EEC">
              <w:rPr>
                <w:rFonts w:ascii="Grandview" w:hAnsi="Grandview"/>
                <w:b/>
              </w:rPr>
              <w:t>[</w:t>
            </w:r>
            <w:r w:rsidRPr="00251EEC">
              <w:rPr>
                <w:rFonts w:ascii="Grandview" w:hAnsi="Grandview"/>
                <w:b/>
                <w:highlight w:val="yellow"/>
              </w:rPr>
              <w:t>EMPLOYER/ CONTRACTOR]</w:t>
            </w:r>
            <w:r w:rsidRPr="00251EEC">
              <w:rPr>
                <w:rFonts w:ascii="Grandview" w:hAnsi="Grandview"/>
                <w:b/>
              </w:rPr>
              <w:t xml:space="preserve"> </w:t>
            </w:r>
          </w:p>
        </w:tc>
      </w:tr>
    </w:tbl>
    <w:p w14:paraId="06CBF377" w14:textId="77777777" w:rsidR="002814A9" w:rsidRPr="00AF6E3E" w:rsidRDefault="002814A9" w:rsidP="002814A9">
      <w:pPr>
        <w:keepNext/>
        <w:tabs>
          <w:tab w:val="left" w:pos="2030"/>
        </w:tabs>
        <w:jc w:val="both"/>
        <w:rPr>
          <w:snapToGrid w:val="0"/>
        </w:rPr>
      </w:pPr>
    </w:p>
    <w:p w14:paraId="5947D387" w14:textId="77777777" w:rsidR="002814A9" w:rsidRPr="00AF6E3E" w:rsidRDefault="002814A9" w:rsidP="002814A9">
      <w:pPr>
        <w:keepNext/>
        <w:tabs>
          <w:tab w:val="left" w:pos="2030"/>
        </w:tabs>
        <w:jc w:val="both"/>
        <w:rPr>
          <w:snapToGrid w:val="0"/>
        </w:rPr>
      </w:pPr>
    </w:p>
    <w:p w14:paraId="338ABDD5" w14:textId="77777777" w:rsidR="002814A9" w:rsidRPr="00AF6E3E" w:rsidRDefault="002814A9" w:rsidP="002814A9">
      <w:pPr>
        <w:keepNext/>
        <w:tabs>
          <w:tab w:val="left" w:pos="2030"/>
        </w:tabs>
        <w:jc w:val="both"/>
        <w:rPr>
          <w:snapToGrid w:val="0"/>
        </w:rPr>
      </w:pPr>
    </w:p>
    <w:p w14:paraId="6CA15B69" w14:textId="77777777" w:rsidR="002814A9" w:rsidRDefault="002814A9" w:rsidP="002814A9">
      <w:pPr>
        <w:keepNext/>
        <w:tabs>
          <w:tab w:val="left" w:pos="2030"/>
        </w:tabs>
        <w:jc w:val="both"/>
        <w:rPr>
          <w:snapToGrid w:val="0"/>
          <w:sz w:val="28"/>
          <w:szCs w:val="28"/>
        </w:rPr>
      </w:pPr>
    </w:p>
    <w:p w14:paraId="053CAC7B" w14:textId="77777777" w:rsidR="002814A9" w:rsidRDefault="002814A9" w:rsidP="002814A9">
      <w:pPr>
        <w:keepNext/>
        <w:tabs>
          <w:tab w:val="left" w:pos="2030"/>
        </w:tabs>
        <w:jc w:val="both"/>
        <w:rPr>
          <w:snapToGrid w:val="0"/>
          <w:sz w:val="28"/>
          <w:szCs w:val="28"/>
        </w:rPr>
      </w:pPr>
    </w:p>
    <w:p w14:paraId="03B19C5D" w14:textId="77777777" w:rsidR="002814A9" w:rsidRDefault="002814A9" w:rsidP="002814A9">
      <w:pPr>
        <w:keepNext/>
        <w:tabs>
          <w:tab w:val="left" w:pos="2030"/>
        </w:tabs>
        <w:jc w:val="both"/>
        <w:rPr>
          <w:snapToGrid w:val="0"/>
          <w:sz w:val="28"/>
          <w:szCs w:val="28"/>
        </w:rPr>
      </w:pPr>
    </w:p>
    <w:p w14:paraId="4FC85FAB" w14:textId="77777777" w:rsidR="002814A9" w:rsidRDefault="002814A9" w:rsidP="002814A9">
      <w:pPr>
        <w:keepNext/>
        <w:tabs>
          <w:tab w:val="left" w:pos="2030"/>
        </w:tabs>
        <w:jc w:val="both"/>
        <w:rPr>
          <w:snapToGrid w:val="0"/>
          <w:sz w:val="28"/>
          <w:szCs w:val="28"/>
        </w:rPr>
      </w:pPr>
    </w:p>
    <w:p w14:paraId="550B12B0" w14:textId="77777777" w:rsidR="002814A9" w:rsidRDefault="002814A9" w:rsidP="002814A9">
      <w:pPr>
        <w:keepNext/>
        <w:tabs>
          <w:tab w:val="left" w:pos="2030"/>
        </w:tabs>
        <w:jc w:val="both"/>
        <w:rPr>
          <w:snapToGrid w:val="0"/>
          <w:sz w:val="28"/>
          <w:szCs w:val="28"/>
        </w:rPr>
      </w:pPr>
    </w:p>
    <w:p w14:paraId="24D8D589" w14:textId="77777777" w:rsidR="002814A9" w:rsidRDefault="002814A9" w:rsidP="002814A9">
      <w:pPr>
        <w:keepNext/>
        <w:tabs>
          <w:tab w:val="left" w:pos="2030"/>
        </w:tabs>
        <w:jc w:val="both"/>
        <w:rPr>
          <w:snapToGrid w:val="0"/>
          <w:sz w:val="28"/>
          <w:szCs w:val="28"/>
        </w:rPr>
      </w:pPr>
    </w:p>
    <w:p w14:paraId="2D84BC51" w14:textId="77777777" w:rsidR="002814A9" w:rsidRDefault="002814A9" w:rsidP="002814A9">
      <w:pPr>
        <w:keepNext/>
        <w:tabs>
          <w:tab w:val="left" w:pos="2030"/>
        </w:tabs>
        <w:jc w:val="both"/>
        <w:rPr>
          <w:snapToGrid w:val="0"/>
          <w:sz w:val="28"/>
          <w:szCs w:val="28"/>
        </w:rPr>
      </w:pPr>
    </w:p>
    <w:p w14:paraId="58393735" w14:textId="77777777" w:rsidR="002814A9" w:rsidRDefault="002814A9" w:rsidP="002814A9">
      <w:pPr>
        <w:keepNext/>
        <w:tabs>
          <w:tab w:val="left" w:pos="2030"/>
        </w:tabs>
        <w:jc w:val="both"/>
        <w:rPr>
          <w:snapToGrid w:val="0"/>
          <w:sz w:val="28"/>
          <w:szCs w:val="28"/>
        </w:rPr>
      </w:pPr>
    </w:p>
    <w:p w14:paraId="2607C68B" w14:textId="77777777" w:rsidR="002814A9" w:rsidRDefault="002814A9" w:rsidP="002814A9">
      <w:pPr>
        <w:keepNext/>
        <w:tabs>
          <w:tab w:val="left" w:pos="2030"/>
        </w:tabs>
        <w:jc w:val="both"/>
        <w:rPr>
          <w:snapToGrid w:val="0"/>
          <w:sz w:val="28"/>
          <w:szCs w:val="28"/>
        </w:rPr>
      </w:pPr>
    </w:p>
    <w:p w14:paraId="1358979E" w14:textId="77777777" w:rsidR="002814A9" w:rsidRDefault="002814A9" w:rsidP="002814A9">
      <w:pPr>
        <w:keepNext/>
        <w:tabs>
          <w:tab w:val="left" w:pos="2030"/>
        </w:tabs>
        <w:jc w:val="both"/>
        <w:rPr>
          <w:snapToGrid w:val="0"/>
          <w:sz w:val="28"/>
          <w:szCs w:val="28"/>
        </w:rPr>
      </w:pPr>
    </w:p>
    <w:p w14:paraId="48BD4910" w14:textId="77777777" w:rsidR="002814A9" w:rsidRDefault="002814A9" w:rsidP="002814A9">
      <w:pPr>
        <w:keepNext/>
        <w:tabs>
          <w:tab w:val="left" w:pos="2030"/>
        </w:tabs>
        <w:jc w:val="both"/>
        <w:rPr>
          <w:snapToGrid w:val="0"/>
          <w:sz w:val="28"/>
          <w:szCs w:val="28"/>
        </w:rPr>
      </w:pPr>
    </w:p>
    <w:p w14:paraId="20A8BB4A" w14:textId="77777777" w:rsidR="002814A9" w:rsidRDefault="002814A9" w:rsidP="002814A9">
      <w:pPr>
        <w:keepNext/>
        <w:tabs>
          <w:tab w:val="left" w:pos="2030"/>
        </w:tabs>
        <w:jc w:val="both"/>
        <w:rPr>
          <w:snapToGrid w:val="0"/>
          <w:sz w:val="28"/>
          <w:szCs w:val="28"/>
        </w:rPr>
      </w:pPr>
    </w:p>
    <w:p w14:paraId="0425BC82" w14:textId="77777777" w:rsidR="002814A9" w:rsidRDefault="002814A9" w:rsidP="002814A9">
      <w:pPr>
        <w:keepNext/>
        <w:tabs>
          <w:tab w:val="left" w:pos="2030"/>
        </w:tabs>
        <w:jc w:val="both"/>
        <w:rPr>
          <w:snapToGrid w:val="0"/>
          <w:sz w:val="28"/>
          <w:szCs w:val="28"/>
        </w:rPr>
      </w:pPr>
    </w:p>
    <w:p w14:paraId="36BD8AAA" w14:textId="77777777" w:rsidR="002814A9" w:rsidRPr="00AF6E3E" w:rsidRDefault="002814A9" w:rsidP="002814A9">
      <w:pPr>
        <w:keepNext/>
        <w:tabs>
          <w:tab w:val="left" w:pos="2030"/>
        </w:tabs>
        <w:jc w:val="both"/>
        <w:rPr>
          <w:snapToGrid w:val="0"/>
          <w:sz w:val="28"/>
          <w:szCs w:val="28"/>
        </w:rPr>
      </w:pPr>
    </w:p>
    <w:p w14:paraId="207D6185" w14:textId="77777777" w:rsidR="002814A9" w:rsidRDefault="002814A9" w:rsidP="002814A9">
      <w:pPr>
        <w:spacing w:line="300" w:lineRule="exact"/>
        <w:jc w:val="both"/>
        <w:rPr>
          <w:b/>
          <w:sz w:val="16"/>
          <w:szCs w:val="16"/>
        </w:rPr>
      </w:pPr>
    </w:p>
    <w:p w14:paraId="0512E2EB" w14:textId="77777777" w:rsidR="002814A9" w:rsidRDefault="002814A9" w:rsidP="002814A9">
      <w:pPr>
        <w:spacing w:line="300" w:lineRule="exact"/>
        <w:jc w:val="both"/>
        <w:rPr>
          <w:b/>
          <w:sz w:val="16"/>
          <w:szCs w:val="16"/>
        </w:rPr>
      </w:pPr>
    </w:p>
    <w:p w14:paraId="4097FC4E" w14:textId="77777777" w:rsidR="002814A9" w:rsidRDefault="002814A9" w:rsidP="002814A9">
      <w:pPr>
        <w:spacing w:line="300" w:lineRule="exact"/>
        <w:jc w:val="both"/>
        <w:rPr>
          <w:b/>
          <w:sz w:val="16"/>
          <w:szCs w:val="16"/>
        </w:rPr>
      </w:pPr>
    </w:p>
    <w:p w14:paraId="21B71940" w14:textId="77777777" w:rsidR="002814A9" w:rsidRDefault="002814A9" w:rsidP="002814A9">
      <w:pPr>
        <w:spacing w:line="300" w:lineRule="exact"/>
        <w:jc w:val="both"/>
        <w:rPr>
          <w:b/>
          <w:sz w:val="16"/>
          <w:szCs w:val="16"/>
        </w:rPr>
      </w:pPr>
    </w:p>
    <w:p w14:paraId="085068B9" w14:textId="77777777" w:rsidR="002814A9" w:rsidRDefault="002814A9" w:rsidP="002814A9">
      <w:pPr>
        <w:spacing w:line="300" w:lineRule="exact"/>
        <w:jc w:val="both"/>
        <w:rPr>
          <w:b/>
          <w:sz w:val="16"/>
          <w:szCs w:val="16"/>
        </w:rPr>
      </w:pPr>
    </w:p>
    <w:p w14:paraId="0FCE24BA" w14:textId="77777777" w:rsidR="002814A9" w:rsidRDefault="002814A9" w:rsidP="002814A9">
      <w:pPr>
        <w:spacing w:line="300" w:lineRule="exact"/>
        <w:jc w:val="both"/>
        <w:rPr>
          <w:b/>
          <w:sz w:val="16"/>
          <w:szCs w:val="16"/>
        </w:rPr>
      </w:pPr>
    </w:p>
    <w:p w14:paraId="7263AACA" w14:textId="77777777" w:rsidR="002814A9" w:rsidRDefault="002814A9" w:rsidP="002814A9">
      <w:pPr>
        <w:spacing w:line="300" w:lineRule="exact"/>
        <w:jc w:val="both"/>
        <w:rPr>
          <w:b/>
          <w:sz w:val="16"/>
          <w:szCs w:val="16"/>
        </w:rPr>
      </w:pPr>
    </w:p>
    <w:p w14:paraId="749C0290" w14:textId="77777777" w:rsidR="002814A9" w:rsidRDefault="002814A9" w:rsidP="002814A9">
      <w:pPr>
        <w:spacing w:line="300" w:lineRule="exact"/>
        <w:jc w:val="both"/>
        <w:rPr>
          <w:b/>
          <w:sz w:val="16"/>
          <w:szCs w:val="16"/>
        </w:rPr>
      </w:pPr>
    </w:p>
    <w:p w14:paraId="201B3FD5" w14:textId="77777777" w:rsidR="002814A9" w:rsidRDefault="002814A9" w:rsidP="002814A9">
      <w:pPr>
        <w:spacing w:line="300" w:lineRule="exact"/>
        <w:jc w:val="both"/>
        <w:rPr>
          <w:b/>
          <w:sz w:val="16"/>
          <w:szCs w:val="16"/>
        </w:rPr>
      </w:pPr>
    </w:p>
    <w:p w14:paraId="506C890C" w14:textId="77777777" w:rsidR="002814A9" w:rsidRPr="00AF6E3E" w:rsidRDefault="002814A9" w:rsidP="002814A9">
      <w:pPr>
        <w:spacing w:line="300" w:lineRule="exact"/>
        <w:jc w:val="both"/>
        <w:rPr>
          <w:snapToGrid w:val="0"/>
        </w:rPr>
      </w:pPr>
      <w:r w:rsidRPr="00AF6E3E">
        <w:rPr>
          <w:b/>
          <w:bCs/>
          <w:snapToGrid w:val="0"/>
        </w:rPr>
        <w:t xml:space="preserve">DEED OF AGREEMENT </w:t>
      </w:r>
      <w:r w:rsidRPr="00AF6E3E">
        <w:rPr>
          <w:snapToGrid w:val="0"/>
        </w:rPr>
        <w:t>made this     </w:t>
      </w:r>
      <w:r>
        <w:rPr>
          <w:snapToGrid w:val="0"/>
        </w:rPr>
        <w:t xml:space="preserve">                </w:t>
      </w:r>
      <w:r w:rsidRPr="00AF6E3E">
        <w:rPr>
          <w:snapToGrid w:val="0"/>
        </w:rPr>
        <w:t xml:space="preserve">   day of </w:t>
      </w:r>
      <w:r w:rsidRPr="00AF6E3E">
        <w:rPr>
          <w:snapToGrid w:val="0"/>
        </w:rPr>
        <w:tab/>
      </w:r>
      <w:r w:rsidRPr="00AF6E3E">
        <w:rPr>
          <w:snapToGrid w:val="0"/>
        </w:rPr>
        <w:tab/>
      </w:r>
      <w:r>
        <w:rPr>
          <w:snapToGrid w:val="0"/>
        </w:rPr>
        <w:t xml:space="preserve"> </w:t>
      </w:r>
      <w:r w:rsidRPr="00AF6E3E">
        <w:rPr>
          <w:snapToGrid w:val="0"/>
        </w:rPr>
        <w:tab/>
      </w:r>
      <w:r>
        <w:rPr>
          <w:snapToGrid w:val="0"/>
        </w:rPr>
        <w:t xml:space="preserve">     </w:t>
      </w:r>
      <w:r w:rsidRPr="00AF6E3E">
        <w:rPr>
          <w:snapToGrid w:val="0"/>
        </w:rPr>
        <w:t>20</w:t>
      </w:r>
      <w:r>
        <w:rPr>
          <w:rFonts w:cs="Arial"/>
        </w:rPr>
        <w:t>[</w:t>
      </w:r>
      <w:r w:rsidRPr="003849F6">
        <w:rPr>
          <w:rFonts w:cs="Arial"/>
          <w:highlight w:val="yellow"/>
        </w:rPr>
        <w:t>▼</w:t>
      </w:r>
      <w:r>
        <w:rPr>
          <w:rFonts w:cs="Arial"/>
        </w:rPr>
        <w:t>]</w:t>
      </w:r>
    </w:p>
    <w:p w14:paraId="6ED273D0" w14:textId="77777777" w:rsidR="002814A9" w:rsidRPr="00AF6E3E" w:rsidRDefault="002814A9" w:rsidP="002814A9">
      <w:pPr>
        <w:tabs>
          <w:tab w:val="left" w:pos="2019"/>
        </w:tabs>
        <w:spacing w:after="120" w:line="360" w:lineRule="auto"/>
        <w:jc w:val="both"/>
        <w:rPr>
          <w:b/>
          <w:bCs/>
          <w:snapToGrid w:val="0"/>
        </w:rPr>
      </w:pPr>
      <w:r>
        <w:rPr>
          <w:b/>
          <w:bCs/>
          <w:snapToGrid w:val="0"/>
        </w:rPr>
        <w:t xml:space="preserve"> </w:t>
      </w:r>
    </w:p>
    <w:p w14:paraId="1AB1E654" w14:textId="77777777" w:rsidR="002814A9" w:rsidRPr="00AF6E3E" w:rsidRDefault="002814A9" w:rsidP="002814A9">
      <w:pPr>
        <w:pStyle w:val="Body"/>
        <w:rPr>
          <w:snapToGrid w:val="0"/>
        </w:rPr>
      </w:pPr>
      <w:r w:rsidRPr="00AF6E3E">
        <w:rPr>
          <w:b/>
          <w:bCs/>
          <w:snapToGrid w:val="0"/>
        </w:rPr>
        <w:t>BETWEEN:</w:t>
      </w:r>
    </w:p>
    <w:p w14:paraId="35DDF06B" w14:textId="7F707A62" w:rsidR="002814A9" w:rsidRPr="00AF6E3E" w:rsidRDefault="002814A9" w:rsidP="002814A9">
      <w:pPr>
        <w:pStyle w:val="Body"/>
        <w:ind w:left="709" w:hanging="709"/>
      </w:pPr>
      <w:r w:rsidRPr="00AF6E3E">
        <w:rPr>
          <w:snapToGrid w:val="0"/>
        </w:rPr>
        <w:t>(1)</w:t>
      </w:r>
      <w:r w:rsidRPr="00AF6E3E">
        <w:rPr>
          <w:b/>
          <w:bCs/>
          <w:snapToGrid w:val="0"/>
        </w:rPr>
        <w:tab/>
      </w:r>
      <w:r>
        <w:rPr>
          <w:b/>
        </w:rPr>
        <w:t>Atelier Capital Partners Limited</w:t>
      </w:r>
      <w:r>
        <w:rPr>
          <w:b/>
          <w:bCs/>
          <w:snapToGrid w:val="0"/>
        </w:rPr>
        <w:t xml:space="preserve"> </w:t>
      </w:r>
      <w:r>
        <w:rPr>
          <w:snapToGrid w:val="0"/>
        </w:rPr>
        <w:t xml:space="preserve">(company number: </w:t>
      </w:r>
      <w:r>
        <w:t>11888767</w:t>
      </w:r>
      <w:r>
        <w:rPr>
          <w:snapToGrid w:val="0"/>
        </w:rPr>
        <w:t xml:space="preserve">) whose registered office is at </w:t>
      </w:r>
      <w:r w:rsidR="001C3040">
        <w:t>94-96 Wigmore Street</w:t>
      </w:r>
      <w:r>
        <w:t xml:space="preserve"> London England W1</w:t>
      </w:r>
      <w:r w:rsidR="001C3040">
        <w:t>U</w:t>
      </w:r>
      <w:r>
        <w:t xml:space="preserve"> </w:t>
      </w:r>
      <w:r w:rsidR="001C3040">
        <w:t>3RF</w:t>
      </w:r>
      <w:r>
        <w:t xml:space="preserve"> (the </w:t>
      </w:r>
      <w:r>
        <w:rPr>
          <w:b/>
          <w:bCs/>
        </w:rPr>
        <w:t>“Beneficiary”</w:t>
      </w:r>
      <w:r>
        <w:t>) which expression shall include its successors in title and permitted assigns and those deriving title under it or them; and</w:t>
      </w:r>
    </w:p>
    <w:p w14:paraId="1E5D12CA" w14:textId="77777777" w:rsidR="002814A9" w:rsidRPr="00AF6E3E" w:rsidRDefault="002814A9" w:rsidP="002814A9">
      <w:pPr>
        <w:pStyle w:val="Body"/>
        <w:ind w:left="709" w:hanging="709"/>
      </w:pPr>
      <w:r w:rsidRPr="00AF6E3E">
        <w:t>(2)</w:t>
      </w:r>
      <w:r w:rsidRPr="00AF6E3E">
        <w:tab/>
      </w:r>
      <w:r>
        <w:rPr>
          <w:b/>
        </w:rPr>
        <w:t>[</w:t>
      </w:r>
      <w:r w:rsidRPr="00EA652F">
        <w:rPr>
          <w:b/>
          <w:highlight w:val="yellow"/>
        </w:rPr>
        <w:t>CONSULTANT</w:t>
      </w:r>
      <w:r>
        <w:rPr>
          <w:b/>
        </w:rPr>
        <w:t>]</w:t>
      </w:r>
      <w:r>
        <w:t xml:space="preserve"> (company number: </w:t>
      </w:r>
      <w:r>
        <w:fldChar w:fldCharType="begin"/>
      </w:r>
      <w:r>
        <w:instrText xml:space="preserve">  </w:instrText>
      </w:r>
      <w:r>
        <w:fldChar w:fldCharType="end"/>
      </w:r>
      <w:r>
        <w:rPr>
          <w:rFonts w:cs="Arial"/>
        </w:rPr>
        <w:t>[</w:t>
      </w:r>
      <w:r w:rsidRPr="003849F6">
        <w:rPr>
          <w:rFonts w:cs="Arial"/>
          <w:highlight w:val="yellow"/>
        </w:rPr>
        <w:t>▼</w:t>
      </w:r>
      <w:r>
        <w:rPr>
          <w:rFonts w:cs="Arial"/>
        </w:rPr>
        <w:t>]</w:t>
      </w:r>
      <w:r>
        <w:t xml:space="preserve">) whose registered office is at </w:t>
      </w:r>
      <w:r>
        <w:fldChar w:fldCharType="begin"/>
      </w:r>
      <w:r>
        <w:instrText xml:space="preserve">  </w:instrText>
      </w:r>
      <w:r>
        <w:fldChar w:fldCharType="end"/>
      </w:r>
      <w:r>
        <w:rPr>
          <w:rFonts w:cs="Arial"/>
        </w:rPr>
        <w:t>[</w:t>
      </w:r>
      <w:r w:rsidRPr="003849F6">
        <w:rPr>
          <w:rFonts w:cs="Arial"/>
          <w:highlight w:val="yellow"/>
        </w:rPr>
        <w:t>▼</w:t>
      </w:r>
      <w:r>
        <w:rPr>
          <w:rFonts w:cs="Arial"/>
        </w:rPr>
        <w:t>]</w:t>
      </w:r>
      <w:r>
        <w:t xml:space="preserve"> </w:t>
      </w:r>
      <w:r w:rsidRPr="00AF6E3E">
        <w:t xml:space="preserve">(the </w:t>
      </w:r>
      <w:r>
        <w:rPr>
          <w:b/>
          <w:bCs/>
        </w:rPr>
        <w:t>"</w:t>
      </w:r>
      <w:r w:rsidRPr="00AF6E3E">
        <w:rPr>
          <w:b/>
          <w:bCs/>
        </w:rPr>
        <w:t>Consultant</w:t>
      </w:r>
      <w:r>
        <w:rPr>
          <w:b/>
          <w:bCs/>
        </w:rPr>
        <w:t>"</w:t>
      </w:r>
      <w:r w:rsidRPr="00AF6E3E">
        <w:t>)</w:t>
      </w:r>
      <w:r>
        <w:t xml:space="preserve"> </w:t>
      </w:r>
      <w:r>
        <w:rPr>
          <w:snapToGrid w:val="0"/>
        </w:rPr>
        <w:t>such expression shall include its successors and assigns</w:t>
      </w:r>
      <w:r>
        <w:t>; and</w:t>
      </w:r>
    </w:p>
    <w:p w14:paraId="73A681A8" w14:textId="77777777" w:rsidR="002814A9" w:rsidRPr="00AF6E3E" w:rsidRDefault="002814A9" w:rsidP="002814A9">
      <w:pPr>
        <w:pStyle w:val="Body"/>
        <w:ind w:left="709" w:hanging="709"/>
      </w:pPr>
      <w:r>
        <w:t>[</w:t>
      </w:r>
      <w:r w:rsidRPr="00AF6E3E">
        <w:t>(3)</w:t>
      </w:r>
      <w:r w:rsidRPr="00AF6E3E">
        <w:tab/>
      </w:r>
      <w:r>
        <w:rPr>
          <w:rStyle w:val="FootnoteReference"/>
        </w:rPr>
        <w:footnoteReference w:id="2"/>
      </w:r>
      <w:r>
        <w:rPr>
          <w:rFonts w:cs="Arial"/>
          <w:b/>
        </w:rPr>
        <w:t>[</w:t>
      </w:r>
      <w:r w:rsidRPr="004B70EB">
        <w:rPr>
          <w:rFonts w:cs="Arial"/>
          <w:b/>
          <w:highlight w:val="yellow"/>
        </w:rPr>
        <w:t>EMPLOYER</w:t>
      </w:r>
      <w:r w:rsidRPr="00F344D7">
        <w:rPr>
          <w:rFonts w:cs="Arial"/>
          <w:b/>
          <w:highlight w:val="yellow"/>
        </w:rPr>
        <w:t>/CONTRACTOR]</w:t>
      </w:r>
      <w:r>
        <w:rPr>
          <w:rFonts w:cs="Arial"/>
          <w:b/>
        </w:rPr>
        <w:t xml:space="preserve"> </w:t>
      </w:r>
      <w:r>
        <w:t xml:space="preserve">(company number: </w:t>
      </w:r>
      <w:r>
        <w:rPr>
          <w:rFonts w:cs="Arial"/>
        </w:rPr>
        <w:t>[</w:t>
      </w:r>
      <w:r w:rsidRPr="003849F6">
        <w:rPr>
          <w:rFonts w:cs="Arial"/>
          <w:highlight w:val="yellow"/>
        </w:rPr>
        <w:t>▼</w:t>
      </w:r>
      <w:r>
        <w:rPr>
          <w:rFonts w:cs="Arial"/>
        </w:rPr>
        <w:t>]</w:t>
      </w:r>
      <w:r>
        <w:t xml:space="preserve">), whose registered office is at </w:t>
      </w:r>
      <w:r>
        <w:rPr>
          <w:rFonts w:cs="Arial"/>
        </w:rPr>
        <w:t>[</w:t>
      </w:r>
      <w:r w:rsidRPr="003849F6">
        <w:rPr>
          <w:rFonts w:cs="Arial"/>
          <w:highlight w:val="yellow"/>
        </w:rPr>
        <w:t>▼</w:t>
      </w:r>
      <w:r>
        <w:rPr>
          <w:rFonts w:cs="Arial"/>
        </w:rPr>
        <w:t>]</w:t>
      </w:r>
      <w:r>
        <w:t xml:space="preserve"> </w:t>
      </w:r>
      <w:r w:rsidRPr="00AF6E3E">
        <w:t xml:space="preserve">(the </w:t>
      </w:r>
      <w:r>
        <w:t>"</w:t>
      </w:r>
      <w:r>
        <w:rPr>
          <w:b/>
          <w:bCs/>
        </w:rPr>
        <w:t>Employer</w:t>
      </w:r>
      <w:r>
        <w:t>"</w:t>
      </w:r>
      <w:r w:rsidRPr="00AF6E3E">
        <w:t>)</w:t>
      </w:r>
      <w:r>
        <w:t xml:space="preserve"> </w:t>
      </w:r>
      <w:r>
        <w:rPr>
          <w:snapToGrid w:val="0"/>
        </w:rPr>
        <w:t>such expression shall include its successors and assigns</w:t>
      </w:r>
      <w:r w:rsidRPr="00AF6E3E">
        <w:t>.</w:t>
      </w:r>
      <w:r>
        <w:t>]</w:t>
      </w:r>
    </w:p>
    <w:p w14:paraId="55C905A9" w14:textId="77777777" w:rsidR="002814A9" w:rsidRPr="00AF6E3E" w:rsidRDefault="002814A9" w:rsidP="002814A9">
      <w:pPr>
        <w:pStyle w:val="Body"/>
      </w:pPr>
      <w:r w:rsidRPr="00AF6E3E">
        <w:rPr>
          <w:b/>
          <w:bCs/>
        </w:rPr>
        <w:t>WHEREAS</w:t>
      </w:r>
    </w:p>
    <w:p w14:paraId="1BEB1983" w14:textId="77777777" w:rsidR="002814A9" w:rsidRPr="004B70EB" w:rsidRDefault="002814A9" w:rsidP="00A50389">
      <w:pPr>
        <w:pStyle w:val="Body"/>
        <w:numPr>
          <w:ilvl w:val="0"/>
          <w:numId w:val="12"/>
        </w:numPr>
      </w:pPr>
      <w:r w:rsidRPr="00AF6E3E">
        <w:t>By the Appointment</w:t>
      </w:r>
      <w:r>
        <w:t>,</w:t>
      </w:r>
      <w:r w:rsidRPr="00AF6E3E">
        <w:t xml:space="preserve"> the </w:t>
      </w:r>
      <w:r>
        <w:t>[</w:t>
      </w:r>
      <w:r w:rsidRPr="00717F0E">
        <w:t>Employer</w:t>
      </w:r>
      <w:r>
        <w:t>/Contractor</w:t>
      </w:r>
      <w:r>
        <w:rPr>
          <w:rStyle w:val="FootnoteReference"/>
        </w:rPr>
        <w:footnoteReference w:id="3"/>
      </w:r>
      <w:r>
        <w:t>]</w:t>
      </w:r>
      <w:r w:rsidRPr="00717F0E">
        <w:t xml:space="preserve"> </w:t>
      </w:r>
      <w:r w:rsidRPr="00AF6E3E">
        <w:t xml:space="preserve">has appointed the Consultant to act in the capacity of </w:t>
      </w:r>
      <w:r>
        <w:t>[</w:t>
      </w:r>
      <w:r w:rsidRPr="00C6436A">
        <w:rPr>
          <w:highlight w:val="yellow"/>
        </w:rPr>
        <w:t xml:space="preserve">architect/structural engineer/mechanical and electrical </w:t>
      </w:r>
      <w:r w:rsidRPr="005B538B">
        <w:rPr>
          <w:highlight w:val="yellow"/>
        </w:rPr>
        <w:t>engineer/</w:t>
      </w:r>
      <w:r>
        <w:rPr>
          <w:highlight w:val="yellow"/>
        </w:rPr>
        <w:t xml:space="preserve">quantity surveyor/project manager/insert </w:t>
      </w:r>
      <w:r w:rsidRPr="005B538B">
        <w:rPr>
          <w:highlight w:val="yellow"/>
        </w:rPr>
        <w:t>other consultant type</w:t>
      </w:r>
      <w:r>
        <w:t xml:space="preserve">] </w:t>
      </w:r>
      <w:r w:rsidRPr="00AF6E3E">
        <w:t xml:space="preserve">in relation to the </w:t>
      </w:r>
      <w:r w:rsidRPr="004B70EB">
        <w:t>Development.</w:t>
      </w:r>
    </w:p>
    <w:p w14:paraId="253E6665" w14:textId="77777777" w:rsidR="002814A9" w:rsidRPr="004B70EB" w:rsidRDefault="002814A9" w:rsidP="00A50389">
      <w:pPr>
        <w:pStyle w:val="Body"/>
        <w:numPr>
          <w:ilvl w:val="0"/>
          <w:numId w:val="12"/>
        </w:numPr>
      </w:pPr>
      <w:r w:rsidRPr="004B70EB">
        <w:t>The Beneficiary is providing finance in connection with the Development.</w:t>
      </w:r>
    </w:p>
    <w:p w14:paraId="65EB062F" w14:textId="77777777" w:rsidR="002814A9" w:rsidRPr="00AF6E3E" w:rsidRDefault="002814A9" w:rsidP="00A50389">
      <w:pPr>
        <w:pStyle w:val="Body"/>
        <w:numPr>
          <w:ilvl w:val="0"/>
          <w:numId w:val="12"/>
        </w:numPr>
      </w:pPr>
      <w:r w:rsidRPr="00AF6E3E">
        <w:t>The parties have agreed to enter into</w:t>
      </w:r>
      <w:r>
        <w:t xml:space="preserve"> this a</w:t>
      </w:r>
      <w:r w:rsidRPr="00AF6E3E">
        <w:t xml:space="preserve">greement by way of Deed </w:t>
      </w:r>
      <w:r>
        <w:t>in favour of the Beneficiary and its successors and assigns</w:t>
      </w:r>
      <w:r w:rsidRPr="00AF6E3E">
        <w:t>.</w:t>
      </w:r>
    </w:p>
    <w:p w14:paraId="04591C95" w14:textId="77777777" w:rsidR="002814A9" w:rsidRPr="00AF6E3E" w:rsidRDefault="002814A9" w:rsidP="002814A9">
      <w:pPr>
        <w:pStyle w:val="Body"/>
      </w:pPr>
      <w:r w:rsidRPr="00AF6E3E">
        <w:rPr>
          <w:b/>
          <w:bCs/>
        </w:rPr>
        <w:t>OPERATIVE PROVISIONS:</w:t>
      </w:r>
    </w:p>
    <w:p w14:paraId="69AA3BFF" w14:textId="77777777" w:rsidR="002814A9" w:rsidRPr="00FE54BD" w:rsidRDefault="002814A9" w:rsidP="00A50389">
      <w:pPr>
        <w:pStyle w:val="Level1"/>
        <w:keepNext/>
        <w:numPr>
          <w:ilvl w:val="0"/>
          <w:numId w:val="10"/>
        </w:numPr>
        <w:outlineLvl w:val="0"/>
        <w:rPr>
          <w:b/>
        </w:rPr>
      </w:pPr>
      <w:r w:rsidRPr="00FE54BD">
        <w:rPr>
          <w:b/>
        </w:rPr>
        <w:t>DEFINITIONS AND INTERPRETATION</w:t>
      </w:r>
    </w:p>
    <w:p w14:paraId="20D7BE75" w14:textId="77777777" w:rsidR="00E800F1" w:rsidRPr="00E800F1" w:rsidRDefault="00E800F1" w:rsidP="00A50389">
      <w:pPr>
        <w:pStyle w:val="ListParagraph"/>
        <w:keepNext/>
        <w:numPr>
          <w:ilvl w:val="0"/>
          <w:numId w:val="16"/>
        </w:numPr>
        <w:spacing w:after="200" w:line="312" w:lineRule="auto"/>
        <w:contextualSpacing w:val="0"/>
        <w:jc w:val="both"/>
        <w:outlineLvl w:val="1"/>
        <w:rPr>
          <w:b/>
          <w:vanish/>
        </w:rPr>
      </w:pPr>
    </w:p>
    <w:p w14:paraId="42CC847F" w14:textId="6147F6E6" w:rsidR="002814A9" w:rsidRPr="007E7AE7" w:rsidRDefault="00E800F1" w:rsidP="00A50389">
      <w:pPr>
        <w:pStyle w:val="Level2"/>
        <w:numPr>
          <w:ilvl w:val="1"/>
          <w:numId w:val="16"/>
        </w:numPr>
        <w:tabs>
          <w:tab w:val="clear" w:pos="709"/>
        </w:tabs>
        <w:ind w:left="1418"/>
        <w:outlineLvl w:val="1"/>
      </w:pPr>
      <w:r w:rsidRPr="00AF6E3E">
        <w:t>In this Deed, unless the context otherwise requires, the following words have the following meanings</w:t>
      </w:r>
      <w:r w:rsidR="002814A9" w:rsidRPr="00AF6E3E">
        <w:t>:</w:t>
      </w:r>
    </w:p>
    <w:tbl>
      <w:tblPr>
        <w:tblW w:w="9322" w:type="dxa"/>
        <w:tblLook w:val="01E0" w:firstRow="1" w:lastRow="1" w:firstColumn="1" w:lastColumn="1" w:noHBand="0" w:noVBand="0"/>
      </w:tblPr>
      <w:tblGrid>
        <w:gridCol w:w="3433"/>
        <w:gridCol w:w="5889"/>
      </w:tblGrid>
      <w:tr w:rsidR="002814A9" w:rsidRPr="00AF6E3E" w14:paraId="48EAD506" w14:textId="77777777" w:rsidTr="00D67E5B">
        <w:tc>
          <w:tcPr>
            <w:tcW w:w="3433" w:type="dxa"/>
          </w:tcPr>
          <w:p w14:paraId="3B03D454" w14:textId="77777777" w:rsidR="002814A9" w:rsidRPr="00AF6E3E" w:rsidRDefault="002814A9" w:rsidP="00E800F1">
            <w:pPr>
              <w:spacing w:line="300" w:lineRule="atLeast"/>
              <w:ind w:left="709"/>
              <w:jc w:val="both"/>
            </w:pPr>
            <w:r>
              <w:t>"</w:t>
            </w:r>
            <w:r w:rsidRPr="00AF6E3E">
              <w:rPr>
                <w:b/>
                <w:bCs/>
              </w:rPr>
              <w:t>Appointment</w:t>
            </w:r>
            <w:r>
              <w:t>"</w:t>
            </w:r>
          </w:p>
        </w:tc>
        <w:tc>
          <w:tcPr>
            <w:tcW w:w="5889" w:type="dxa"/>
          </w:tcPr>
          <w:p w14:paraId="1CF56C57" w14:textId="77777777" w:rsidR="002814A9" w:rsidRPr="00AF6E3E" w:rsidRDefault="002814A9" w:rsidP="00D67E5B">
            <w:pPr>
              <w:spacing w:line="300" w:lineRule="atLeast"/>
              <w:jc w:val="both"/>
            </w:pPr>
            <w:r w:rsidRPr="00AF6E3E">
              <w:t xml:space="preserve">means the appointment between the Employer and the Consultant for </w:t>
            </w:r>
            <w:r>
              <w:t>providing services in relation to</w:t>
            </w:r>
            <w:r w:rsidRPr="00AF6E3E">
              <w:t xml:space="preserve"> the Development and includes any documents or arrangements which are supplemental or ancillary to it by way of </w:t>
            </w:r>
            <w:proofErr w:type="gramStart"/>
            <w:r w:rsidRPr="00AF6E3E">
              <w:t>variation;</w:t>
            </w:r>
            <w:proofErr w:type="gramEnd"/>
          </w:p>
          <w:p w14:paraId="0E4A0692" w14:textId="77777777" w:rsidR="002814A9" w:rsidRPr="00AF6E3E" w:rsidRDefault="002814A9" w:rsidP="00D67E5B">
            <w:pPr>
              <w:spacing w:line="300" w:lineRule="atLeast"/>
              <w:jc w:val="both"/>
            </w:pPr>
          </w:p>
        </w:tc>
      </w:tr>
      <w:tr w:rsidR="002814A9" w:rsidRPr="00AF6E3E" w14:paraId="73F0049B" w14:textId="77777777" w:rsidTr="00D67E5B">
        <w:tc>
          <w:tcPr>
            <w:tcW w:w="3433" w:type="dxa"/>
          </w:tcPr>
          <w:p w14:paraId="73FB13AE" w14:textId="77777777" w:rsidR="002814A9" w:rsidRPr="007E7AE7" w:rsidRDefault="002814A9" w:rsidP="00E800F1">
            <w:pPr>
              <w:spacing w:line="300" w:lineRule="atLeast"/>
              <w:ind w:left="709"/>
              <w:jc w:val="both"/>
              <w:rPr>
                <w:b/>
              </w:rPr>
            </w:pPr>
            <w:r w:rsidRPr="007E7AE7">
              <w:rPr>
                <w:b/>
              </w:rPr>
              <w:t xml:space="preserve">"British </w:t>
            </w:r>
            <w:r w:rsidRPr="00E800F1">
              <w:rPr>
                <w:b/>
                <w:bCs/>
              </w:rPr>
              <w:t>Standards</w:t>
            </w:r>
            <w:r w:rsidRPr="007E7AE7">
              <w:rPr>
                <w:b/>
              </w:rPr>
              <w:t>"</w:t>
            </w:r>
          </w:p>
        </w:tc>
        <w:tc>
          <w:tcPr>
            <w:tcW w:w="5889" w:type="dxa"/>
          </w:tcPr>
          <w:p w14:paraId="022EE583" w14:textId="77777777" w:rsidR="002814A9" w:rsidRDefault="002814A9" w:rsidP="00D67E5B">
            <w:pPr>
              <w:spacing w:line="300" w:lineRule="atLeast"/>
              <w:jc w:val="both"/>
            </w:pPr>
            <w:r>
              <w:t xml:space="preserve">means standards or guidance published produced or approved by the British Standards </w:t>
            </w:r>
            <w:proofErr w:type="gramStart"/>
            <w:r>
              <w:t>Institute;</w:t>
            </w:r>
            <w:proofErr w:type="gramEnd"/>
          </w:p>
          <w:p w14:paraId="5C278A43" w14:textId="77777777" w:rsidR="002814A9" w:rsidRPr="00AF6E3E" w:rsidRDefault="002814A9" w:rsidP="00D67E5B">
            <w:pPr>
              <w:spacing w:line="300" w:lineRule="atLeast"/>
              <w:jc w:val="both"/>
            </w:pPr>
          </w:p>
        </w:tc>
      </w:tr>
      <w:tr w:rsidR="002814A9" w:rsidRPr="00AF6E3E" w14:paraId="57C9B2AC" w14:textId="77777777" w:rsidTr="00D67E5B">
        <w:tc>
          <w:tcPr>
            <w:tcW w:w="3433" w:type="dxa"/>
          </w:tcPr>
          <w:p w14:paraId="59ED9E1A" w14:textId="77777777" w:rsidR="002814A9" w:rsidRPr="00AF6E3E" w:rsidRDefault="002814A9" w:rsidP="00E800F1">
            <w:pPr>
              <w:spacing w:line="300" w:lineRule="atLeast"/>
              <w:ind w:left="709"/>
              <w:jc w:val="both"/>
              <w:rPr>
                <w:b/>
                <w:bCs/>
              </w:rPr>
            </w:pPr>
            <w:r>
              <w:rPr>
                <w:b/>
                <w:bCs/>
              </w:rPr>
              <w:t xml:space="preserve">"Building </w:t>
            </w:r>
            <w:r w:rsidRPr="00E800F1">
              <w:rPr>
                <w:b/>
                <w:bCs/>
              </w:rPr>
              <w:t>Contract</w:t>
            </w:r>
            <w:r>
              <w:rPr>
                <w:b/>
                <w:bCs/>
              </w:rPr>
              <w:t>"</w:t>
            </w:r>
          </w:p>
        </w:tc>
        <w:tc>
          <w:tcPr>
            <w:tcW w:w="5889" w:type="dxa"/>
          </w:tcPr>
          <w:p w14:paraId="0BD72596" w14:textId="77777777" w:rsidR="002814A9" w:rsidRPr="00AF6E3E" w:rsidRDefault="002814A9" w:rsidP="00D67E5B">
            <w:pPr>
              <w:pStyle w:val="Body"/>
            </w:pPr>
            <w:r w:rsidRPr="00AF6E3E">
              <w:t xml:space="preserve">means the </w:t>
            </w:r>
            <w:r>
              <w:t xml:space="preserve">building </w:t>
            </w:r>
            <w:r w:rsidRPr="00AF6E3E">
              <w:t xml:space="preserve">contract between the Employer and </w:t>
            </w:r>
            <w:r>
              <w:t>[</w:t>
            </w:r>
            <w:r w:rsidRPr="004B70EB">
              <w:rPr>
                <w:highlight w:val="yellow"/>
              </w:rPr>
              <w:t>company name, number and registered office</w:t>
            </w:r>
            <w:r>
              <w:t xml:space="preserve">] (who is the </w:t>
            </w:r>
            <w:r w:rsidRPr="004B70EB">
              <w:rPr>
                <w:highlight w:val="yellow"/>
              </w:rPr>
              <w:t>[“Contractor”</w:t>
            </w:r>
            <w:proofErr w:type="gramStart"/>
            <w:r w:rsidRPr="004B70EB">
              <w:rPr>
                <w:highlight w:val="yellow"/>
              </w:rPr>
              <w:t>/”Employer</w:t>
            </w:r>
            <w:proofErr w:type="gramEnd"/>
            <w:r w:rsidRPr="004B70EB">
              <w:rPr>
                <w:highlight w:val="yellow"/>
              </w:rPr>
              <w:t>”]</w:t>
            </w:r>
            <w:r>
              <w:t xml:space="preserve">) for the purposes of the Building Contract </w:t>
            </w:r>
            <w:r w:rsidRPr="00AF6E3E">
              <w:t xml:space="preserve">in relation to the </w:t>
            </w:r>
            <w:r>
              <w:t xml:space="preserve">design and construction of the Development </w:t>
            </w:r>
            <w:r w:rsidRPr="00AF6E3E">
              <w:t>and includes any documents or arrangements which are supplemental or ancillary to it by way of variation or otherwise;</w:t>
            </w:r>
          </w:p>
        </w:tc>
      </w:tr>
      <w:tr w:rsidR="002814A9" w:rsidRPr="00AF6E3E" w14:paraId="55222136" w14:textId="77777777" w:rsidTr="00D67E5B">
        <w:tc>
          <w:tcPr>
            <w:tcW w:w="3433" w:type="dxa"/>
          </w:tcPr>
          <w:p w14:paraId="6FD85FC0" w14:textId="77777777" w:rsidR="002814A9" w:rsidRPr="007E7AE7" w:rsidRDefault="002814A9" w:rsidP="00E800F1">
            <w:pPr>
              <w:spacing w:line="300" w:lineRule="atLeast"/>
              <w:ind w:left="709"/>
              <w:jc w:val="both"/>
              <w:rPr>
                <w:b/>
              </w:rPr>
            </w:pPr>
            <w:r>
              <w:rPr>
                <w:b/>
              </w:rPr>
              <w:t>"Codes of Practice"</w:t>
            </w:r>
          </w:p>
        </w:tc>
        <w:tc>
          <w:tcPr>
            <w:tcW w:w="5889" w:type="dxa"/>
          </w:tcPr>
          <w:p w14:paraId="5ADE3ED6" w14:textId="77777777" w:rsidR="002814A9" w:rsidRDefault="002814A9" w:rsidP="00D67E5B">
            <w:pPr>
              <w:spacing w:line="300" w:lineRule="atLeast"/>
              <w:jc w:val="both"/>
            </w:pPr>
            <w:r>
              <w:t xml:space="preserve">means any standard or code of practice or guidance note produced or published by any relevant local, national or international body including but not limited to the Health and Safety Commission any relevant local authority or statutory </w:t>
            </w:r>
            <w:proofErr w:type="gramStart"/>
            <w:r>
              <w:t>undertaker;</w:t>
            </w:r>
            <w:proofErr w:type="gramEnd"/>
          </w:p>
          <w:p w14:paraId="1B1D7BC6" w14:textId="77777777" w:rsidR="002814A9" w:rsidRDefault="002814A9" w:rsidP="00D67E5B">
            <w:pPr>
              <w:spacing w:line="300" w:lineRule="atLeast"/>
              <w:jc w:val="both"/>
            </w:pPr>
          </w:p>
        </w:tc>
      </w:tr>
      <w:tr w:rsidR="002814A9" w:rsidRPr="00AF6E3E" w14:paraId="16A36687" w14:textId="77777777" w:rsidTr="00D67E5B">
        <w:tc>
          <w:tcPr>
            <w:tcW w:w="3433" w:type="dxa"/>
          </w:tcPr>
          <w:p w14:paraId="1960FCFF" w14:textId="77777777" w:rsidR="002814A9" w:rsidRPr="00AF6E3E" w:rsidRDefault="002814A9" w:rsidP="00E800F1">
            <w:pPr>
              <w:spacing w:line="300" w:lineRule="atLeast"/>
              <w:ind w:left="709"/>
              <w:jc w:val="both"/>
            </w:pPr>
            <w:r>
              <w:t>"</w:t>
            </w:r>
            <w:r w:rsidRPr="00AF6E3E">
              <w:rPr>
                <w:b/>
                <w:bCs/>
              </w:rPr>
              <w:t>Development</w:t>
            </w:r>
            <w:r>
              <w:t>"</w:t>
            </w:r>
          </w:p>
        </w:tc>
        <w:tc>
          <w:tcPr>
            <w:tcW w:w="5889" w:type="dxa"/>
          </w:tcPr>
          <w:p w14:paraId="38D67716" w14:textId="77777777" w:rsidR="002814A9" w:rsidRPr="00AF6E3E" w:rsidRDefault="002814A9" w:rsidP="00D67E5B">
            <w:pPr>
              <w:spacing w:after="200" w:line="300" w:lineRule="atLeast"/>
              <w:jc w:val="both"/>
            </w:pPr>
            <w:r w:rsidRPr="00AF6E3E">
              <w:t xml:space="preserve">means the development of the </w:t>
            </w:r>
            <w:r>
              <w:t>Property</w:t>
            </w:r>
            <w:r w:rsidRPr="00AF6E3E">
              <w:t xml:space="preserve"> comprising</w:t>
            </w:r>
            <w:r>
              <w:t xml:space="preserve"> the design, construction and completion of </w:t>
            </w:r>
            <w:r>
              <w:rPr>
                <w:rFonts w:cs="Arial"/>
              </w:rPr>
              <w:t>[</w:t>
            </w:r>
            <w:r w:rsidRPr="003849F6">
              <w:rPr>
                <w:rFonts w:cs="Arial"/>
                <w:highlight w:val="yellow"/>
              </w:rPr>
              <w:t>▼</w:t>
            </w:r>
            <w:r>
              <w:rPr>
                <w:rFonts w:cs="Arial"/>
              </w:rPr>
              <w:t>]</w:t>
            </w:r>
            <w:r>
              <w:t>;</w:t>
            </w:r>
          </w:p>
        </w:tc>
      </w:tr>
      <w:tr w:rsidR="002814A9" w:rsidRPr="00AF6E3E" w14:paraId="313B572C" w14:textId="77777777" w:rsidTr="00D67E5B">
        <w:tc>
          <w:tcPr>
            <w:tcW w:w="3433" w:type="dxa"/>
          </w:tcPr>
          <w:p w14:paraId="15A1133A" w14:textId="77777777" w:rsidR="002814A9" w:rsidRDefault="002814A9" w:rsidP="00E800F1">
            <w:pPr>
              <w:spacing w:line="300" w:lineRule="atLeast"/>
              <w:ind w:left="709"/>
              <w:jc w:val="both"/>
            </w:pPr>
            <w:r>
              <w:t>[“</w:t>
            </w:r>
            <w:r w:rsidRPr="00E800F1">
              <w:rPr>
                <w:b/>
                <w:bCs/>
              </w:rPr>
              <w:t>Employer</w:t>
            </w:r>
            <w:r>
              <w:rPr>
                <w:rStyle w:val="FootnoteReference"/>
              </w:rPr>
              <w:footnoteReference w:id="4"/>
            </w:r>
            <w:r>
              <w:t>”</w:t>
            </w:r>
          </w:p>
        </w:tc>
        <w:tc>
          <w:tcPr>
            <w:tcW w:w="5889" w:type="dxa"/>
          </w:tcPr>
          <w:p w14:paraId="5F6B44CD" w14:textId="77777777" w:rsidR="002814A9" w:rsidRPr="00F344D7" w:rsidRDefault="002814A9" w:rsidP="00D67E5B">
            <w:pPr>
              <w:spacing w:after="200" w:line="300" w:lineRule="atLeast"/>
              <w:jc w:val="both"/>
              <w:rPr>
                <w:highlight w:val="yellow"/>
              </w:rPr>
            </w:pPr>
            <w:r w:rsidRPr="00F344D7">
              <w:rPr>
                <w:highlight w:val="yellow"/>
              </w:rPr>
              <w:t>Means [</w:t>
            </w:r>
            <w:r w:rsidRPr="000C660C">
              <w:rPr>
                <w:highlight w:val="yellow"/>
              </w:rPr>
              <w:t>company name, number and registered office</w:t>
            </w:r>
            <w:r w:rsidRPr="00F344D7">
              <w:rPr>
                <w:highlight w:val="yellow"/>
              </w:rPr>
              <w:t>]</w:t>
            </w:r>
          </w:p>
        </w:tc>
      </w:tr>
      <w:tr w:rsidR="002814A9" w:rsidRPr="00AF6E3E" w14:paraId="354698C9" w14:textId="77777777" w:rsidTr="00D67E5B">
        <w:tc>
          <w:tcPr>
            <w:tcW w:w="3433" w:type="dxa"/>
          </w:tcPr>
          <w:p w14:paraId="4C8BFFA3" w14:textId="77777777" w:rsidR="002814A9" w:rsidRPr="00AF6E3E" w:rsidRDefault="002814A9" w:rsidP="00E800F1">
            <w:pPr>
              <w:spacing w:line="300" w:lineRule="atLeast"/>
              <w:ind w:left="709"/>
              <w:jc w:val="both"/>
              <w:rPr>
                <w:b/>
                <w:bCs/>
              </w:rPr>
            </w:pPr>
            <w:r>
              <w:rPr>
                <w:b/>
                <w:bCs/>
              </w:rPr>
              <w:t>"</w:t>
            </w:r>
            <w:proofErr w:type="gramStart"/>
            <w:r w:rsidRPr="00AF6E3E">
              <w:rPr>
                <w:b/>
                <w:bCs/>
              </w:rPr>
              <w:t>this</w:t>
            </w:r>
            <w:proofErr w:type="gramEnd"/>
            <w:r w:rsidRPr="00AF6E3E">
              <w:rPr>
                <w:b/>
                <w:bCs/>
              </w:rPr>
              <w:t xml:space="preserve"> Deed</w:t>
            </w:r>
            <w:r>
              <w:rPr>
                <w:b/>
                <w:bCs/>
              </w:rPr>
              <w:t>"</w:t>
            </w:r>
          </w:p>
        </w:tc>
        <w:tc>
          <w:tcPr>
            <w:tcW w:w="5889" w:type="dxa"/>
          </w:tcPr>
          <w:p w14:paraId="31DAE316" w14:textId="77777777" w:rsidR="002814A9" w:rsidRPr="00AF6E3E" w:rsidRDefault="002814A9" w:rsidP="00D67E5B">
            <w:pPr>
              <w:spacing w:after="200" w:line="300" w:lineRule="atLeast"/>
              <w:jc w:val="both"/>
            </w:pPr>
            <w:r w:rsidRPr="00AF6E3E">
              <w:t>means this deed (including any schedule or annexure to it and any document in agreed form);</w:t>
            </w:r>
          </w:p>
        </w:tc>
      </w:tr>
      <w:tr w:rsidR="002814A9" w:rsidRPr="00AF6E3E" w14:paraId="188AC8E3" w14:textId="77777777" w:rsidTr="00D67E5B">
        <w:tc>
          <w:tcPr>
            <w:tcW w:w="3433" w:type="dxa"/>
          </w:tcPr>
          <w:p w14:paraId="70603008" w14:textId="77777777" w:rsidR="002814A9" w:rsidRDefault="002814A9" w:rsidP="00E800F1">
            <w:pPr>
              <w:spacing w:line="300" w:lineRule="atLeast"/>
              <w:ind w:left="709"/>
              <w:jc w:val="both"/>
              <w:rPr>
                <w:b/>
                <w:bCs/>
              </w:rPr>
            </w:pPr>
            <w:r>
              <w:rPr>
                <w:rFonts w:eastAsia="SimSun"/>
                <w:b/>
                <w:bCs/>
                <w:color w:val="000000"/>
              </w:rPr>
              <w:t xml:space="preserve">“Facility Agreement” </w:t>
            </w:r>
          </w:p>
        </w:tc>
        <w:tc>
          <w:tcPr>
            <w:tcW w:w="5889" w:type="dxa"/>
          </w:tcPr>
          <w:p w14:paraId="351F9B04" w14:textId="77777777" w:rsidR="002814A9" w:rsidRPr="00AF6E3E" w:rsidRDefault="002814A9" w:rsidP="00D67E5B">
            <w:pPr>
              <w:spacing w:after="200" w:line="300" w:lineRule="atLeast"/>
              <w:jc w:val="both"/>
            </w:pPr>
            <w:r>
              <w:t xml:space="preserve">means the agreement dated on or about the date of this Deed between the Employer and the Beneficiary in relation to providing finance in respect of the Property and/or Works and any future facility agreement </w:t>
            </w:r>
            <w:proofErr w:type="gramStart"/>
            <w:r>
              <w:t>entered into</w:t>
            </w:r>
            <w:proofErr w:type="gramEnd"/>
            <w:r>
              <w:t xml:space="preserve"> by the Parties in respect of the Property and/or the </w:t>
            </w:r>
            <w:proofErr w:type="gramStart"/>
            <w:r>
              <w:t>Development;;</w:t>
            </w:r>
            <w:proofErr w:type="gramEnd"/>
            <w:r>
              <w:t xml:space="preserve"> </w:t>
            </w:r>
          </w:p>
        </w:tc>
      </w:tr>
      <w:tr w:rsidR="002814A9" w:rsidRPr="00AF6E3E" w14:paraId="02BA30EA" w14:textId="77777777" w:rsidTr="00D67E5B">
        <w:tc>
          <w:tcPr>
            <w:tcW w:w="3433" w:type="dxa"/>
          </w:tcPr>
          <w:p w14:paraId="1F497D8A" w14:textId="77777777" w:rsidR="002814A9" w:rsidRDefault="002814A9" w:rsidP="00E800F1">
            <w:pPr>
              <w:spacing w:line="300" w:lineRule="atLeast"/>
              <w:ind w:left="709"/>
              <w:jc w:val="both"/>
              <w:rPr>
                <w:b/>
                <w:bCs/>
              </w:rPr>
            </w:pPr>
            <w:r>
              <w:rPr>
                <w:rFonts w:eastAsia="SimSun"/>
                <w:b/>
                <w:bCs/>
                <w:color w:val="000000"/>
              </w:rPr>
              <w:t>“Finance Documents”</w:t>
            </w:r>
          </w:p>
        </w:tc>
        <w:tc>
          <w:tcPr>
            <w:tcW w:w="5889" w:type="dxa"/>
          </w:tcPr>
          <w:p w14:paraId="6161DF23" w14:textId="77777777" w:rsidR="002814A9" w:rsidRPr="00AF6E3E" w:rsidRDefault="002814A9" w:rsidP="00D67E5B">
            <w:pPr>
              <w:spacing w:after="200" w:line="300" w:lineRule="atLeast"/>
              <w:jc w:val="both"/>
            </w:pPr>
            <w:r>
              <w:t xml:space="preserve">means the Facility Agreement and any security documents entered into in relation to that agreement; </w:t>
            </w:r>
          </w:p>
        </w:tc>
      </w:tr>
      <w:tr w:rsidR="002814A9" w:rsidRPr="00AF6E3E" w14:paraId="289D2C17" w14:textId="77777777" w:rsidTr="00D67E5B">
        <w:tc>
          <w:tcPr>
            <w:tcW w:w="3433" w:type="dxa"/>
          </w:tcPr>
          <w:p w14:paraId="3BF32367" w14:textId="77777777" w:rsidR="002814A9" w:rsidRPr="00AF6E3E" w:rsidRDefault="002814A9" w:rsidP="00E800F1">
            <w:pPr>
              <w:spacing w:line="300" w:lineRule="atLeast"/>
              <w:ind w:left="709"/>
              <w:jc w:val="both"/>
            </w:pPr>
            <w:r>
              <w:t>"</w:t>
            </w:r>
            <w:r w:rsidRPr="00AF6E3E">
              <w:rPr>
                <w:b/>
                <w:bCs/>
              </w:rPr>
              <w:t>Practical Completion</w:t>
            </w:r>
            <w:r>
              <w:t>"</w:t>
            </w:r>
          </w:p>
        </w:tc>
        <w:tc>
          <w:tcPr>
            <w:tcW w:w="5889" w:type="dxa"/>
          </w:tcPr>
          <w:p w14:paraId="79A1E834" w14:textId="77777777" w:rsidR="002814A9" w:rsidRPr="00AF6E3E" w:rsidRDefault="002814A9" w:rsidP="00D67E5B">
            <w:pPr>
              <w:spacing w:line="300" w:lineRule="atLeast"/>
              <w:jc w:val="both"/>
            </w:pPr>
            <w:r w:rsidRPr="00AF6E3E">
              <w:t xml:space="preserve">means practical completion of the Development as defined under the </w:t>
            </w:r>
            <w:r>
              <w:t xml:space="preserve">Building </w:t>
            </w:r>
            <w:proofErr w:type="gramStart"/>
            <w:r w:rsidRPr="00AF6E3E">
              <w:t>Contract;</w:t>
            </w:r>
            <w:proofErr w:type="gramEnd"/>
          </w:p>
          <w:p w14:paraId="5356162A" w14:textId="77777777" w:rsidR="002814A9" w:rsidRPr="00AF6E3E" w:rsidRDefault="002814A9" w:rsidP="00D67E5B">
            <w:pPr>
              <w:spacing w:line="300" w:lineRule="atLeast"/>
              <w:jc w:val="both"/>
            </w:pPr>
          </w:p>
        </w:tc>
      </w:tr>
      <w:tr w:rsidR="002814A9" w:rsidRPr="00AF6E3E" w14:paraId="64C1F963" w14:textId="77777777" w:rsidTr="00D67E5B">
        <w:tc>
          <w:tcPr>
            <w:tcW w:w="3433" w:type="dxa"/>
          </w:tcPr>
          <w:p w14:paraId="30B1383C" w14:textId="77777777" w:rsidR="002814A9" w:rsidRPr="00AF6E3E" w:rsidRDefault="002814A9" w:rsidP="00E800F1">
            <w:pPr>
              <w:spacing w:line="300" w:lineRule="atLeast"/>
              <w:ind w:left="709"/>
              <w:jc w:val="both"/>
            </w:pPr>
            <w:r>
              <w:t>"</w:t>
            </w:r>
            <w:r w:rsidRPr="00AF6E3E">
              <w:rPr>
                <w:b/>
                <w:bCs/>
              </w:rPr>
              <w:t>Prohibited Materials</w:t>
            </w:r>
            <w:r>
              <w:t>"</w:t>
            </w:r>
          </w:p>
        </w:tc>
        <w:tc>
          <w:tcPr>
            <w:tcW w:w="5889" w:type="dxa"/>
          </w:tcPr>
          <w:p w14:paraId="19C73363" w14:textId="77777777" w:rsidR="002814A9" w:rsidRPr="00AF6E3E" w:rsidRDefault="002814A9" w:rsidP="00D67E5B">
            <w:pPr>
              <w:spacing w:line="300" w:lineRule="atLeast"/>
              <w:jc w:val="both"/>
            </w:pPr>
            <w:r w:rsidRPr="00AF6E3E">
              <w:t>means materials, goods or equipment which incorporates substances which are generally known at the time of specification to be deleterious to health and safety or the durability or integrity of the completed Development or any part of it in the particular circumstances in which they are to be used and/or which by their nature or application contravene any British Standards or Codes of Practice or European Union equivalent current at the date of specification or use;</w:t>
            </w:r>
          </w:p>
          <w:p w14:paraId="0A0B0B6D" w14:textId="77777777" w:rsidR="002814A9" w:rsidRPr="00AF6E3E" w:rsidRDefault="002814A9" w:rsidP="00D67E5B">
            <w:pPr>
              <w:spacing w:line="300" w:lineRule="atLeast"/>
              <w:jc w:val="both"/>
            </w:pPr>
          </w:p>
        </w:tc>
      </w:tr>
      <w:tr w:rsidR="002814A9" w:rsidRPr="00AF6E3E" w14:paraId="34B7B264" w14:textId="77777777" w:rsidTr="00D67E5B">
        <w:tc>
          <w:tcPr>
            <w:tcW w:w="3433" w:type="dxa"/>
          </w:tcPr>
          <w:p w14:paraId="00892BED" w14:textId="77777777" w:rsidR="002814A9" w:rsidRPr="00AF6E3E" w:rsidRDefault="002814A9" w:rsidP="00E800F1">
            <w:pPr>
              <w:spacing w:line="300" w:lineRule="atLeast"/>
              <w:ind w:left="709"/>
              <w:jc w:val="both"/>
            </w:pPr>
            <w:r>
              <w:t>"</w:t>
            </w:r>
            <w:r>
              <w:rPr>
                <w:b/>
                <w:bCs/>
              </w:rPr>
              <w:t>Property</w:t>
            </w:r>
            <w:r>
              <w:t>"</w:t>
            </w:r>
          </w:p>
        </w:tc>
        <w:tc>
          <w:tcPr>
            <w:tcW w:w="5889" w:type="dxa"/>
          </w:tcPr>
          <w:p w14:paraId="2966D839" w14:textId="77777777" w:rsidR="002814A9" w:rsidRPr="00AF6E3E" w:rsidRDefault="002814A9" w:rsidP="00D67E5B">
            <w:pPr>
              <w:spacing w:line="300" w:lineRule="atLeast"/>
              <w:jc w:val="both"/>
            </w:pPr>
            <w:r w:rsidRPr="00AF6E3E">
              <w:t xml:space="preserve">means </w:t>
            </w:r>
            <w:r>
              <w:rPr>
                <w:rFonts w:cs="Arial"/>
              </w:rPr>
              <w:t>[</w:t>
            </w:r>
            <w:r w:rsidRPr="003849F6">
              <w:rPr>
                <w:rFonts w:cs="Arial"/>
                <w:highlight w:val="yellow"/>
              </w:rPr>
              <w:t>▼</w:t>
            </w:r>
            <w:proofErr w:type="gramStart"/>
            <w:r>
              <w:rPr>
                <w:rFonts w:cs="Arial"/>
              </w:rPr>
              <w:t>]</w:t>
            </w:r>
            <w:r>
              <w:t>;</w:t>
            </w:r>
            <w:proofErr w:type="gramEnd"/>
          </w:p>
          <w:p w14:paraId="6981D43A" w14:textId="77777777" w:rsidR="002814A9" w:rsidRPr="00AF6E3E" w:rsidRDefault="002814A9" w:rsidP="00D67E5B">
            <w:pPr>
              <w:spacing w:line="300" w:lineRule="atLeast"/>
              <w:jc w:val="both"/>
            </w:pPr>
          </w:p>
        </w:tc>
      </w:tr>
      <w:tr w:rsidR="002814A9" w:rsidRPr="00AF6E3E" w14:paraId="0C3D9B1C" w14:textId="77777777" w:rsidTr="00D67E5B">
        <w:tc>
          <w:tcPr>
            <w:tcW w:w="3433" w:type="dxa"/>
          </w:tcPr>
          <w:p w14:paraId="0643651F" w14:textId="77777777" w:rsidR="002814A9" w:rsidRPr="00AF6E3E" w:rsidRDefault="002814A9" w:rsidP="00E800F1">
            <w:pPr>
              <w:pStyle w:val="Body"/>
              <w:ind w:left="709"/>
            </w:pPr>
            <w:r>
              <w:rPr>
                <w:b/>
                <w:bCs/>
              </w:rPr>
              <w:t>“</w:t>
            </w:r>
            <w:r w:rsidRPr="00AF6E3E">
              <w:rPr>
                <w:b/>
                <w:bCs/>
              </w:rPr>
              <w:t>Works</w:t>
            </w:r>
            <w:r>
              <w:rPr>
                <w:b/>
                <w:bCs/>
              </w:rPr>
              <w:t>"</w:t>
            </w:r>
          </w:p>
        </w:tc>
        <w:tc>
          <w:tcPr>
            <w:tcW w:w="5889" w:type="dxa"/>
          </w:tcPr>
          <w:p w14:paraId="628B11FA" w14:textId="77777777" w:rsidR="002814A9" w:rsidRPr="00AF6E3E" w:rsidRDefault="002814A9" w:rsidP="00D67E5B">
            <w:pPr>
              <w:pStyle w:val="Body"/>
            </w:pPr>
            <w:r w:rsidRPr="00AF6E3E">
              <w:t>means the works to be performed by th</w:t>
            </w:r>
            <w:r>
              <w:t>e contractor under the Building Contract.</w:t>
            </w:r>
          </w:p>
        </w:tc>
      </w:tr>
    </w:tbl>
    <w:p w14:paraId="32743B3E" w14:textId="77777777" w:rsidR="002814A9" w:rsidRPr="007E7AE7" w:rsidRDefault="002814A9" w:rsidP="00A50389">
      <w:pPr>
        <w:pStyle w:val="Level2"/>
        <w:numPr>
          <w:ilvl w:val="1"/>
          <w:numId w:val="16"/>
        </w:numPr>
        <w:tabs>
          <w:tab w:val="clear" w:pos="709"/>
        </w:tabs>
        <w:ind w:left="1418"/>
        <w:outlineLvl w:val="1"/>
      </w:pPr>
      <w:r w:rsidRPr="00AF6E3E">
        <w:t>In this Deed, unless the context otherwise requires:</w:t>
      </w:r>
    </w:p>
    <w:p w14:paraId="30118A99" w14:textId="77777777" w:rsidR="002814A9" w:rsidRPr="007E7AE7" w:rsidRDefault="002814A9" w:rsidP="00A50389">
      <w:pPr>
        <w:pStyle w:val="Level3"/>
        <w:numPr>
          <w:ilvl w:val="2"/>
          <w:numId w:val="10"/>
        </w:numPr>
        <w:outlineLvl w:val="2"/>
      </w:pPr>
      <w:r w:rsidRPr="00AF6E3E">
        <w:t>words importing the singular only also include the plural and vice versa where the context requires.</w:t>
      </w:r>
    </w:p>
    <w:p w14:paraId="2BFED797" w14:textId="77777777" w:rsidR="002814A9" w:rsidRPr="007E7AE7" w:rsidRDefault="002814A9" w:rsidP="00A50389">
      <w:pPr>
        <w:pStyle w:val="Level3"/>
        <w:numPr>
          <w:ilvl w:val="2"/>
          <w:numId w:val="10"/>
        </w:numPr>
        <w:outlineLvl w:val="2"/>
      </w:pPr>
      <w:r w:rsidRPr="00AF6E3E">
        <w:t>words importing persons or parties shall include firms, corporations and any organisation having legal capacity.</w:t>
      </w:r>
    </w:p>
    <w:p w14:paraId="6AA184AF" w14:textId="77777777" w:rsidR="002814A9" w:rsidRPr="007E7AE7" w:rsidRDefault="002814A9" w:rsidP="00A50389">
      <w:pPr>
        <w:pStyle w:val="Level3"/>
        <w:numPr>
          <w:ilvl w:val="2"/>
          <w:numId w:val="10"/>
        </w:numPr>
        <w:outlineLvl w:val="2"/>
      </w:pPr>
      <w:r w:rsidRPr="00AF6E3E">
        <w:t>a reference to a statute or statutory provision includes:</w:t>
      </w:r>
    </w:p>
    <w:p w14:paraId="516C1CB1" w14:textId="77777777" w:rsidR="002814A9" w:rsidRPr="007E7AE7" w:rsidRDefault="002814A9" w:rsidP="00A50389">
      <w:pPr>
        <w:pStyle w:val="Level4"/>
        <w:numPr>
          <w:ilvl w:val="3"/>
          <w:numId w:val="10"/>
        </w:numPr>
        <w:outlineLvl w:val="3"/>
      </w:pPr>
      <w:r w:rsidRPr="00AF6E3E">
        <w:t xml:space="preserve">any subordinate legislation (as defined in Section 21(1), Interpretation Act 1978) made under </w:t>
      </w:r>
      <w:proofErr w:type="gramStart"/>
      <w:r w:rsidRPr="00AF6E3E">
        <w:t>it;</w:t>
      </w:r>
      <w:proofErr w:type="gramEnd"/>
    </w:p>
    <w:p w14:paraId="3B959A74" w14:textId="77777777" w:rsidR="002814A9" w:rsidRPr="007E7AE7" w:rsidRDefault="002814A9" w:rsidP="00A50389">
      <w:pPr>
        <w:pStyle w:val="Level4"/>
        <w:numPr>
          <w:ilvl w:val="3"/>
          <w:numId w:val="10"/>
        </w:numPr>
        <w:outlineLvl w:val="3"/>
      </w:pPr>
      <w:r w:rsidRPr="00AF6E3E">
        <w:t>any repealed statute or statutory provision which it re-enacts (with or without modification); and</w:t>
      </w:r>
    </w:p>
    <w:p w14:paraId="75531A0C" w14:textId="77777777" w:rsidR="002814A9" w:rsidRPr="007E7AE7" w:rsidRDefault="002814A9" w:rsidP="00A50389">
      <w:pPr>
        <w:pStyle w:val="Level4"/>
        <w:numPr>
          <w:ilvl w:val="3"/>
          <w:numId w:val="10"/>
        </w:numPr>
        <w:outlineLvl w:val="3"/>
      </w:pPr>
      <w:r w:rsidRPr="00AF6E3E">
        <w:t>any statute or statutory provision which modifies, consolidates, re-enacts or supersedes it.</w:t>
      </w:r>
    </w:p>
    <w:p w14:paraId="101B2A42" w14:textId="77777777" w:rsidR="002814A9" w:rsidRPr="007E7AE7" w:rsidRDefault="002814A9" w:rsidP="00A50389">
      <w:pPr>
        <w:pStyle w:val="Level3"/>
        <w:numPr>
          <w:ilvl w:val="2"/>
          <w:numId w:val="10"/>
        </w:numPr>
        <w:outlineLvl w:val="2"/>
      </w:pPr>
      <w:r w:rsidRPr="00AF6E3E">
        <w:t>a reference to:</w:t>
      </w:r>
    </w:p>
    <w:p w14:paraId="7D30EF07" w14:textId="77777777" w:rsidR="002814A9" w:rsidRPr="007E7AE7" w:rsidRDefault="002814A9" w:rsidP="00A50389">
      <w:pPr>
        <w:pStyle w:val="Level4"/>
        <w:numPr>
          <w:ilvl w:val="3"/>
          <w:numId w:val="10"/>
        </w:numPr>
        <w:outlineLvl w:val="3"/>
      </w:pPr>
      <w:r w:rsidRPr="00AF6E3E">
        <w:tab/>
        <w:t xml:space="preserve">any party includes its successors in title and permitted </w:t>
      </w:r>
      <w:proofErr w:type="gramStart"/>
      <w:r w:rsidRPr="00AF6E3E">
        <w:t>assigns;</w:t>
      </w:r>
      <w:proofErr w:type="gramEnd"/>
    </w:p>
    <w:p w14:paraId="594EE391" w14:textId="77777777" w:rsidR="002814A9" w:rsidRPr="007E7AE7" w:rsidRDefault="002814A9" w:rsidP="00A50389">
      <w:pPr>
        <w:pStyle w:val="Level4"/>
        <w:numPr>
          <w:ilvl w:val="3"/>
          <w:numId w:val="10"/>
        </w:numPr>
        <w:outlineLvl w:val="3"/>
      </w:pPr>
      <w:r w:rsidRPr="00AF6E3E">
        <w:tab/>
        <w:t xml:space="preserve">clauses </w:t>
      </w:r>
      <w:proofErr w:type="gramStart"/>
      <w:r w:rsidRPr="00AF6E3E">
        <w:t>is</w:t>
      </w:r>
      <w:proofErr w:type="gramEnd"/>
      <w:r w:rsidRPr="00AF6E3E">
        <w:t xml:space="preserve"> to clauses of this Deed and references to sub-clauses and paragraphs are references to sub-clauses and paragraphs of the clause in which they appear; and</w:t>
      </w:r>
    </w:p>
    <w:p w14:paraId="427D0D9D" w14:textId="77777777" w:rsidR="002814A9" w:rsidRPr="007E7AE7" w:rsidRDefault="002814A9" w:rsidP="00A50389">
      <w:pPr>
        <w:pStyle w:val="Level4"/>
        <w:numPr>
          <w:ilvl w:val="3"/>
          <w:numId w:val="10"/>
        </w:numPr>
        <w:outlineLvl w:val="3"/>
      </w:pPr>
      <w:r w:rsidRPr="00AF6E3E">
        <w:tab/>
        <w:t>terms defined in the Appointment have the same meaning in this Deed unless the context otherwise requires.</w:t>
      </w:r>
    </w:p>
    <w:p w14:paraId="52801501" w14:textId="77777777" w:rsidR="002814A9" w:rsidRPr="00E35FBE" w:rsidRDefault="002814A9" w:rsidP="00A50389">
      <w:pPr>
        <w:pStyle w:val="Level1"/>
        <w:keepNext/>
        <w:numPr>
          <w:ilvl w:val="0"/>
          <w:numId w:val="10"/>
        </w:numPr>
        <w:outlineLvl w:val="0"/>
        <w:rPr>
          <w:b/>
          <w:bCs/>
        </w:rPr>
      </w:pPr>
      <w:r w:rsidRPr="00E35FBE">
        <w:rPr>
          <w:b/>
        </w:rPr>
        <w:t>CONSIDERATION</w:t>
      </w:r>
    </w:p>
    <w:p w14:paraId="16B2A075" w14:textId="77777777" w:rsidR="002814A9" w:rsidRPr="007E7AE7" w:rsidRDefault="002814A9" w:rsidP="002814A9">
      <w:pPr>
        <w:pStyle w:val="Body1"/>
      </w:pPr>
      <w:r w:rsidRPr="00AF6E3E">
        <w:t xml:space="preserve">The consideration for this Deed is the payment of one pound </w:t>
      </w:r>
      <w:r>
        <w:t xml:space="preserve">(£1) </w:t>
      </w:r>
      <w:r w:rsidRPr="00AF6E3E">
        <w:t xml:space="preserve">by the </w:t>
      </w:r>
      <w:r>
        <w:t>Beneficiary</w:t>
      </w:r>
      <w:r w:rsidRPr="00AF6E3E">
        <w:t xml:space="preserve"> to the Consultant, receipt of which the Consultant hereby acknowledges.</w:t>
      </w:r>
    </w:p>
    <w:p w14:paraId="5DC25ADB" w14:textId="77777777" w:rsidR="002814A9" w:rsidRPr="00E35FBE" w:rsidRDefault="002814A9" w:rsidP="00A50389">
      <w:pPr>
        <w:pStyle w:val="Level1"/>
        <w:keepNext/>
        <w:numPr>
          <w:ilvl w:val="0"/>
          <w:numId w:val="10"/>
        </w:numPr>
        <w:outlineLvl w:val="0"/>
        <w:rPr>
          <w:b/>
          <w:bCs/>
        </w:rPr>
      </w:pPr>
      <w:r w:rsidRPr="00E35FBE">
        <w:rPr>
          <w:b/>
        </w:rPr>
        <w:t>DUTY OF CARE</w:t>
      </w:r>
    </w:p>
    <w:p w14:paraId="17EE9680" w14:textId="77777777" w:rsidR="00E800F1" w:rsidRPr="00E800F1" w:rsidRDefault="00E800F1" w:rsidP="00A50389">
      <w:pPr>
        <w:pStyle w:val="ListParagraph"/>
        <w:keepNext/>
        <w:numPr>
          <w:ilvl w:val="0"/>
          <w:numId w:val="16"/>
        </w:numPr>
        <w:tabs>
          <w:tab w:val="clear" w:pos="709"/>
        </w:tabs>
        <w:spacing w:after="200" w:line="312" w:lineRule="auto"/>
        <w:contextualSpacing w:val="0"/>
        <w:jc w:val="both"/>
        <w:outlineLvl w:val="1"/>
        <w:rPr>
          <w:b/>
          <w:vanish/>
        </w:rPr>
      </w:pPr>
    </w:p>
    <w:p w14:paraId="0BD9D901" w14:textId="77777777" w:rsidR="00E800F1" w:rsidRPr="00E800F1" w:rsidRDefault="00E800F1" w:rsidP="00A50389">
      <w:pPr>
        <w:pStyle w:val="ListParagraph"/>
        <w:keepNext/>
        <w:numPr>
          <w:ilvl w:val="0"/>
          <w:numId w:val="16"/>
        </w:numPr>
        <w:tabs>
          <w:tab w:val="clear" w:pos="709"/>
        </w:tabs>
        <w:spacing w:after="200" w:line="312" w:lineRule="auto"/>
        <w:contextualSpacing w:val="0"/>
        <w:jc w:val="both"/>
        <w:outlineLvl w:val="1"/>
        <w:rPr>
          <w:b/>
          <w:vanish/>
        </w:rPr>
      </w:pPr>
    </w:p>
    <w:p w14:paraId="04245FCD" w14:textId="37106AB1" w:rsidR="002814A9" w:rsidRPr="007E7AE7" w:rsidRDefault="002814A9" w:rsidP="00A50389">
      <w:pPr>
        <w:pStyle w:val="Level2"/>
        <w:numPr>
          <w:ilvl w:val="1"/>
          <w:numId w:val="16"/>
        </w:numPr>
        <w:tabs>
          <w:tab w:val="clear" w:pos="709"/>
          <w:tab w:val="num" w:pos="2247"/>
        </w:tabs>
        <w:ind w:left="1418"/>
        <w:outlineLvl w:val="1"/>
      </w:pPr>
      <w:r w:rsidRPr="00AF6E3E">
        <w:t xml:space="preserve">The Consultant warrants and undertakes to the </w:t>
      </w:r>
      <w:r>
        <w:t>Beneficiary that it:</w:t>
      </w:r>
    </w:p>
    <w:p w14:paraId="027BDF98" w14:textId="77777777" w:rsidR="002814A9" w:rsidRPr="007E7AE7" w:rsidRDefault="002814A9" w:rsidP="00A50389">
      <w:pPr>
        <w:pStyle w:val="Level3"/>
        <w:numPr>
          <w:ilvl w:val="2"/>
          <w:numId w:val="10"/>
        </w:numPr>
        <w:outlineLvl w:val="2"/>
      </w:pPr>
      <w:r>
        <w:t>has c</w:t>
      </w:r>
      <w:r w:rsidRPr="00AF6E3E">
        <w:t xml:space="preserve">omplied with and will continue to comply with the terms of the </w:t>
      </w:r>
      <w:proofErr w:type="gramStart"/>
      <w:r w:rsidRPr="00AF6E3E">
        <w:t>Appointment;</w:t>
      </w:r>
      <w:proofErr w:type="gramEnd"/>
      <w:r w:rsidRPr="00AF6E3E">
        <w:t xml:space="preserve"> </w:t>
      </w:r>
    </w:p>
    <w:p w14:paraId="653D6C76" w14:textId="77777777" w:rsidR="002814A9" w:rsidRDefault="002814A9" w:rsidP="00A50389">
      <w:pPr>
        <w:pStyle w:val="Level3"/>
        <w:numPr>
          <w:ilvl w:val="2"/>
          <w:numId w:val="10"/>
        </w:numPr>
        <w:outlineLvl w:val="2"/>
      </w:pPr>
      <w:r>
        <w:t xml:space="preserve">has </w:t>
      </w:r>
      <w:r w:rsidRPr="00AF6E3E">
        <w:t>exercised and will continue to exercise all reasonable skill, care and diligence to be expected of a properly qualified</w:t>
      </w:r>
      <w:r>
        <w:t xml:space="preserve">, </w:t>
      </w:r>
      <w:r w:rsidRPr="00AF6E3E">
        <w:t xml:space="preserve">competent </w:t>
      </w:r>
      <w:r>
        <w:t>and experienced professional consultant of the relevant discipline p</w:t>
      </w:r>
      <w:r w:rsidRPr="00AF6E3E">
        <w:t>roviding professional services in connection with works of equivalent type</w:t>
      </w:r>
      <w:r>
        <w:t>,</w:t>
      </w:r>
      <w:r w:rsidRPr="00AF6E3E">
        <w:t xml:space="preserve"> size</w:t>
      </w:r>
      <w:r>
        <w:t>, character, value,</w:t>
      </w:r>
      <w:r w:rsidRPr="00AF6E3E">
        <w:t xml:space="preserve"> scope and complexity to the </w:t>
      </w:r>
      <w:proofErr w:type="gramStart"/>
      <w:r w:rsidRPr="00AF6E3E">
        <w:t>Development</w:t>
      </w:r>
      <w:r>
        <w:t>;</w:t>
      </w:r>
      <w:proofErr w:type="gramEnd"/>
    </w:p>
    <w:p w14:paraId="0076C516" w14:textId="77777777" w:rsidR="002814A9" w:rsidRPr="000577F7" w:rsidRDefault="002814A9" w:rsidP="00A50389">
      <w:pPr>
        <w:pStyle w:val="Level3"/>
        <w:numPr>
          <w:ilvl w:val="2"/>
          <w:numId w:val="10"/>
        </w:numPr>
        <w:outlineLvl w:val="2"/>
      </w:pPr>
      <w:r w:rsidRPr="00527F31">
        <w:rPr>
          <w:rFonts w:cs="Arial"/>
        </w:rPr>
        <w:t>shall owe a duty of care to the Beneficiary in respect of all matters which lie within the scope of the Consultant’s responsibilities in the Appointment</w:t>
      </w:r>
      <w:r>
        <w:rPr>
          <w:rFonts w:cs="Arial"/>
        </w:rPr>
        <w:t>; and</w:t>
      </w:r>
    </w:p>
    <w:p w14:paraId="67739BC8" w14:textId="77777777" w:rsidR="002814A9" w:rsidRDefault="002814A9" w:rsidP="00A50389">
      <w:pPr>
        <w:pStyle w:val="Level3"/>
        <w:numPr>
          <w:ilvl w:val="2"/>
          <w:numId w:val="10"/>
        </w:numPr>
        <w:outlineLvl w:val="2"/>
      </w:pPr>
      <w:r w:rsidRPr="00247C67">
        <w:t xml:space="preserve">The Consultant acknowledges that the </w:t>
      </w:r>
      <w:r>
        <w:t>Beneficiary</w:t>
      </w:r>
      <w:r w:rsidRPr="00247C67">
        <w:t xml:space="preserve"> is relying and shall continue to rely exclusively on the Consultant’s exercise of reasonable skill, care and diligence in respect of all matters within the scope of the </w:t>
      </w:r>
      <w:r>
        <w:t>Appointment</w:t>
      </w:r>
      <w:r w:rsidRPr="00247C67">
        <w:t xml:space="preserve"> </w:t>
      </w:r>
      <w:r>
        <w:t>and this Deed</w:t>
      </w:r>
    </w:p>
    <w:p w14:paraId="592C29BD" w14:textId="77777777" w:rsidR="002814A9" w:rsidRPr="00D6341C" w:rsidRDefault="002814A9" w:rsidP="002814A9">
      <w:pPr>
        <w:adjustRightInd/>
        <w:spacing w:after="200" w:line="276" w:lineRule="auto"/>
        <w:jc w:val="both"/>
      </w:pPr>
    </w:p>
    <w:p w14:paraId="0E4A140D" w14:textId="77777777" w:rsidR="002814A9" w:rsidRDefault="002814A9" w:rsidP="00A50389">
      <w:pPr>
        <w:pStyle w:val="Level1"/>
        <w:numPr>
          <w:ilvl w:val="0"/>
          <w:numId w:val="10"/>
        </w:numPr>
        <w:outlineLvl w:val="0"/>
        <w:rPr>
          <w:b/>
          <w:bCs/>
        </w:rPr>
      </w:pPr>
      <w:r>
        <w:rPr>
          <w:b/>
          <w:bCs/>
        </w:rPr>
        <w:t>Consent To Security</w:t>
      </w:r>
    </w:p>
    <w:p w14:paraId="4A863735" w14:textId="77777777" w:rsidR="00E800F1" w:rsidRPr="00E800F1" w:rsidRDefault="00E800F1"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4AEFE8C6" w14:textId="28F14238" w:rsidR="002814A9" w:rsidRDefault="002814A9" w:rsidP="00A50389">
      <w:pPr>
        <w:pStyle w:val="Level2"/>
        <w:numPr>
          <w:ilvl w:val="1"/>
          <w:numId w:val="16"/>
        </w:numPr>
        <w:tabs>
          <w:tab w:val="clear" w:pos="709"/>
          <w:tab w:val="num" w:pos="2247"/>
        </w:tabs>
        <w:ind w:left="1418"/>
        <w:outlineLvl w:val="1"/>
      </w:pPr>
      <w:r>
        <w:t>The Employer hereby gives notice to the Consultant that, pursuant to the Finance Documents the Employer has charged (or may charge in the future) by way of security to the Beneficiary its present and future right title and interest in and to the Appointment.</w:t>
      </w:r>
    </w:p>
    <w:p w14:paraId="70C1DAA7" w14:textId="77777777" w:rsidR="002814A9" w:rsidRDefault="002814A9" w:rsidP="00A50389">
      <w:pPr>
        <w:pStyle w:val="Level2"/>
        <w:numPr>
          <w:ilvl w:val="1"/>
          <w:numId w:val="16"/>
        </w:numPr>
        <w:tabs>
          <w:tab w:val="clear" w:pos="709"/>
          <w:tab w:val="num" w:pos="2247"/>
        </w:tabs>
        <w:ind w:left="1418"/>
        <w:outlineLvl w:val="1"/>
      </w:pPr>
      <w:r>
        <w:t>The Consultant acknowledges notice of, and consents to, the security interest granted by the Employer under the Finance Documents over the Employer's rights under the Appointment in favour of the Beneficiary.</w:t>
      </w:r>
    </w:p>
    <w:p w14:paraId="57EE39FE" w14:textId="77777777" w:rsidR="002814A9" w:rsidRDefault="002814A9" w:rsidP="00A50389">
      <w:pPr>
        <w:pStyle w:val="Level2"/>
        <w:numPr>
          <w:ilvl w:val="1"/>
          <w:numId w:val="16"/>
        </w:numPr>
        <w:tabs>
          <w:tab w:val="clear" w:pos="709"/>
          <w:tab w:val="num" w:pos="2247"/>
        </w:tabs>
        <w:ind w:left="1418"/>
        <w:outlineLvl w:val="1"/>
      </w:pPr>
      <w:r>
        <w:t>The Consultant confirms that it has not received notice of any other security interest granted over the Employer's rights under the Appointment.</w:t>
      </w:r>
    </w:p>
    <w:p w14:paraId="6933B2E4" w14:textId="77777777" w:rsidR="002814A9" w:rsidRDefault="002814A9" w:rsidP="00A50389">
      <w:pPr>
        <w:pStyle w:val="Level2"/>
        <w:numPr>
          <w:ilvl w:val="1"/>
          <w:numId w:val="16"/>
        </w:numPr>
        <w:tabs>
          <w:tab w:val="clear" w:pos="709"/>
          <w:tab w:val="num" w:pos="2247"/>
        </w:tabs>
        <w:ind w:left="1418"/>
        <w:outlineLvl w:val="1"/>
      </w:pPr>
      <w:r>
        <w:t>The Consultant shall promptly notify the Beneficiary of any default, potential default or any other event that may result in the termination, suspension or rescission of the Appointment by the Consultant.</w:t>
      </w:r>
    </w:p>
    <w:p w14:paraId="0C1516C8" w14:textId="77777777" w:rsidR="002814A9" w:rsidRDefault="002814A9" w:rsidP="00A50389">
      <w:pPr>
        <w:pStyle w:val="Level1"/>
        <w:keepNext/>
        <w:numPr>
          <w:ilvl w:val="0"/>
          <w:numId w:val="10"/>
        </w:numPr>
        <w:outlineLvl w:val="0"/>
      </w:pPr>
      <w:r w:rsidRPr="00E35FBE">
        <w:rPr>
          <w:b/>
        </w:rPr>
        <w:t>NO TERMINATION WITHOUT NOTICE</w:t>
      </w:r>
    </w:p>
    <w:p w14:paraId="27EC65AD" w14:textId="77777777" w:rsidR="00E800F1" w:rsidRPr="00E800F1" w:rsidRDefault="00E800F1"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2017B4C6" w14:textId="73F20D12" w:rsidR="002814A9" w:rsidRPr="007E7AE7" w:rsidRDefault="002814A9" w:rsidP="00A50389">
      <w:pPr>
        <w:pStyle w:val="Level2"/>
        <w:numPr>
          <w:ilvl w:val="1"/>
          <w:numId w:val="16"/>
        </w:numPr>
        <w:tabs>
          <w:tab w:val="clear" w:pos="709"/>
          <w:tab w:val="num" w:pos="2247"/>
        </w:tabs>
        <w:ind w:left="1418"/>
        <w:outlineLvl w:val="1"/>
      </w:pPr>
      <w:r w:rsidRPr="00AF6E3E">
        <w:t xml:space="preserve">The Consultant shall not terminate the Appointment or regard the Appointment as terminated or treat the Appointment as having been repudiated by the </w:t>
      </w:r>
      <w:r>
        <w:t>Employer</w:t>
      </w:r>
      <w:r w:rsidRPr="00AF6E3E">
        <w:t xml:space="preserve"> without giving to the </w:t>
      </w:r>
      <w:r>
        <w:t>Beneficiary</w:t>
      </w:r>
      <w:r w:rsidRPr="00AF6E3E">
        <w:t xml:space="preserve"> at least 2</w:t>
      </w:r>
      <w:r>
        <w:t>1</w:t>
      </w:r>
      <w:r w:rsidRPr="00AF6E3E">
        <w:t xml:space="preserve"> days</w:t>
      </w:r>
      <w:r>
        <w:t>'</w:t>
      </w:r>
      <w:r w:rsidRPr="00AF6E3E">
        <w:t xml:space="preserve"> prior written notice (a </w:t>
      </w:r>
      <w:r>
        <w:t>"</w:t>
      </w:r>
      <w:r w:rsidRPr="00E800F1">
        <w:rPr>
          <w:b/>
        </w:rPr>
        <w:t>Termination Notice</w:t>
      </w:r>
      <w:r>
        <w:t>"</w:t>
      </w:r>
      <w:r w:rsidRPr="00AF6E3E">
        <w:t>).  During the period of such notice the Consultant shall diligently and properly continue to perform its obligations under the Appointment.  The Termination notice must identify:</w:t>
      </w:r>
    </w:p>
    <w:p w14:paraId="487ED9A9" w14:textId="77777777" w:rsidR="002814A9" w:rsidRPr="007E7AE7" w:rsidRDefault="002814A9" w:rsidP="00A50389">
      <w:pPr>
        <w:pStyle w:val="Level3"/>
        <w:numPr>
          <w:ilvl w:val="2"/>
          <w:numId w:val="10"/>
        </w:numPr>
        <w:outlineLvl w:val="2"/>
      </w:pPr>
      <w:r w:rsidRPr="00AF6E3E">
        <w:t xml:space="preserve">the proposed date of </w:t>
      </w:r>
      <w:proofErr w:type="gramStart"/>
      <w:r w:rsidRPr="00AF6E3E">
        <w:t>termination;</w:t>
      </w:r>
      <w:proofErr w:type="gramEnd"/>
    </w:p>
    <w:p w14:paraId="4570F80B" w14:textId="77777777" w:rsidR="002814A9" w:rsidRPr="007E7AE7" w:rsidRDefault="002814A9" w:rsidP="00A50389">
      <w:pPr>
        <w:pStyle w:val="Level3"/>
        <w:numPr>
          <w:ilvl w:val="2"/>
          <w:numId w:val="10"/>
        </w:numPr>
        <w:outlineLvl w:val="2"/>
      </w:pPr>
      <w:r w:rsidRPr="00AF6E3E">
        <w:t xml:space="preserve">the ground or grounds for </w:t>
      </w:r>
      <w:proofErr w:type="gramStart"/>
      <w:r w:rsidRPr="00AF6E3E">
        <w:t>termination;</w:t>
      </w:r>
      <w:proofErr w:type="gramEnd"/>
    </w:p>
    <w:p w14:paraId="19E89B0F" w14:textId="77777777" w:rsidR="002814A9" w:rsidRPr="007E7AE7" w:rsidRDefault="002814A9" w:rsidP="00A50389">
      <w:pPr>
        <w:pStyle w:val="Level3"/>
        <w:numPr>
          <w:ilvl w:val="2"/>
          <w:numId w:val="10"/>
        </w:numPr>
        <w:outlineLvl w:val="2"/>
      </w:pPr>
      <w:r w:rsidRPr="00AF6E3E">
        <w:t>all unpaid amounts invoiced by the Consultant under the Appointment on or before the date of the Termination Notice; and</w:t>
      </w:r>
    </w:p>
    <w:p w14:paraId="0B9158DB" w14:textId="77777777" w:rsidR="002814A9" w:rsidRPr="007E7AE7" w:rsidRDefault="002814A9" w:rsidP="00A50389">
      <w:pPr>
        <w:pStyle w:val="Level3"/>
        <w:numPr>
          <w:ilvl w:val="2"/>
          <w:numId w:val="10"/>
        </w:numPr>
        <w:outlineLvl w:val="2"/>
      </w:pPr>
      <w:r w:rsidRPr="00AF6E3E">
        <w:t xml:space="preserve">the nature and amount of any sum or monetary claim due or asserted by the Consultant to be due under the Appointment from the </w:t>
      </w:r>
      <w:r>
        <w:t>Employer</w:t>
      </w:r>
      <w:r w:rsidRPr="00AF6E3E">
        <w:t xml:space="preserve"> in accordance with the terms of the Appointment (not already included within clause </w:t>
      </w:r>
      <w:r>
        <w:t>5</w:t>
      </w:r>
      <w:r w:rsidRPr="00AF6E3E">
        <w:t>.1.2).</w:t>
      </w:r>
    </w:p>
    <w:p w14:paraId="620A8B32" w14:textId="77777777" w:rsidR="002814A9" w:rsidRPr="00AF6E3E" w:rsidRDefault="002814A9" w:rsidP="002814A9">
      <w:pPr>
        <w:spacing w:after="200" w:line="312" w:lineRule="auto"/>
        <w:ind w:left="1417" w:firstLine="1"/>
        <w:jc w:val="both"/>
      </w:pPr>
      <w:r w:rsidRPr="00AF6E3E">
        <w:t xml:space="preserve">The Consultant warrants to the </w:t>
      </w:r>
      <w:r>
        <w:t>Beneficiary</w:t>
      </w:r>
      <w:r w:rsidRPr="00AF6E3E">
        <w:t xml:space="preserve"> that the statements submitted by it under this clause </w:t>
      </w:r>
      <w:r>
        <w:t>5</w:t>
      </w:r>
      <w:r w:rsidRPr="00AF6E3E">
        <w:t>.1 shall be prepared with all due care and in good faith.</w:t>
      </w:r>
    </w:p>
    <w:p w14:paraId="498ADB80"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shall not suspend its obligations under the Appointment without giving the </w:t>
      </w:r>
      <w:r>
        <w:t>Beneficiary</w:t>
      </w:r>
      <w:r w:rsidRPr="00AF6E3E">
        <w:t xml:space="preserve"> 2</w:t>
      </w:r>
      <w:r>
        <w:t>1</w:t>
      </w:r>
      <w:r w:rsidRPr="00AF6E3E">
        <w:t xml:space="preserve"> days</w:t>
      </w:r>
      <w:r>
        <w:t>'</w:t>
      </w:r>
      <w:r w:rsidRPr="00AF6E3E">
        <w:t xml:space="preserve"> prior written notice (a </w:t>
      </w:r>
      <w:r>
        <w:t>"</w:t>
      </w:r>
      <w:r w:rsidRPr="00C83D18">
        <w:rPr>
          <w:b/>
        </w:rPr>
        <w:t>Suspension Notice</w:t>
      </w:r>
      <w:r>
        <w:t>"</w:t>
      </w:r>
      <w:r w:rsidRPr="00AF6E3E">
        <w:t>) stating:</w:t>
      </w:r>
    </w:p>
    <w:p w14:paraId="5F61041F" w14:textId="77777777" w:rsidR="00E800F1" w:rsidRPr="00E800F1" w:rsidRDefault="00E800F1" w:rsidP="00A50389">
      <w:pPr>
        <w:pStyle w:val="ListParagraph"/>
        <w:numPr>
          <w:ilvl w:val="1"/>
          <w:numId w:val="10"/>
        </w:numPr>
        <w:spacing w:after="200" w:line="312" w:lineRule="auto"/>
        <w:contextualSpacing w:val="0"/>
        <w:jc w:val="both"/>
        <w:outlineLvl w:val="2"/>
        <w:rPr>
          <w:vanish/>
        </w:rPr>
      </w:pPr>
    </w:p>
    <w:p w14:paraId="6F138B46" w14:textId="4D3E0560" w:rsidR="002814A9" w:rsidRPr="007E7AE7" w:rsidRDefault="002814A9" w:rsidP="00A50389">
      <w:pPr>
        <w:pStyle w:val="Level3"/>
        <w:numPr>
          <w:ilvl w:val="2"/>
          <w:numId w:val="10"/>
        </w:numPr>
        <w:outlineLvl w:val="2"/>
      </w:pPr>
      <w:r w:rsidRPr="00AF6E3E">
        <w:t xml:space="preserve">the proposed date of </w:t>
      </w:r>
      <w:proofErr w:type="gramStart"/>
      <w:r w:rsidRPr="00AF6E3E">
        <w:t>suspension;</w:t>
      </w:r>
      <w:proofErr w:type="gramEnd"/>
      <w:r w:rsidRPr="00AF6E3E">
        <w:t xml:space="preserve"> </w:t>
      </w:r>
    </w:p>
    <w:p w14:paraId="5BD2EB19" w14:textId="77777777" w:rsidR="002814A9" w:rsidRDefault="002814A9" w:rsidP="00A50389">
      <w:pPr>
        <w:pStyle w:val="Level3"/>
        <w:numPr>
          <w:ilvl w:val="2"/>
          <w:numId w:val="10"/>
        </w:numPr>
        <w:outlineLvl w:val="2"/>
      </w:pPr>
      <w:r w:rsidRPr="00AF6E3E">
        <w:t>the ground or grounds for suspension</w:t>
      </w:r>
      <w:r>
        <w:t xml:space="preserve">; and </w:t>
      </w:r>
    </w:p>
    <w:p w14:paraId="459202DC" w14:textId="77777777" w:rsidR="002814A9" w:rsidRPr="007E7AE7" w:rsidRDefault="002814A9" w:rsidP="00A50389">
      <w:pPr>
        <w:pStyle w:val="Level3"/>
        <w:numPr>
          <w:ilvl w:val="2"/>
          <w:numId w:val="10"/>
        </w:numPr>
        <w:outlineLvl w:val="2"/>
      </w:pPr>
      <w:r w:rsidRPr="00AF6E3E">
        <w:t xml:space="preserve">all unpaid amounts invoiced by the Consultant under the Appointment on or before the date of the </w:t>
      </w:r>
      <w:r>
        <w:t xml:space="preserve">Suspension </w:t>
      </w:r>
      <w:r w:rsidRPr="00AF6E3E">
        <w:t>Notic</w:t>
      </w:r>
      <w:r>
        <w:t>e.</w:t>
      </w:r>
    </w:p>
    <w:p w14:paraId="0D849787" w14:textId="77777777" w:rsidR="002814A9" w:rsidRPr="00171911" w:rsidRDefault="002814A9" w:rsidP="00A50389">
      <w:pPr>
        <w:pStyle w:val="Level2"/>
        <w:numPr>
          <w:ilvl w:val="1"/>
          <w:numId w:val="16"/>
        </w:numPr>
        <w:tabs>
          <w:tab w:val="clear" w:pos="709"/>
          <w:tab w:val="num" w:pos="2247"/>
        </w:tabs>
        <w:ind w:left="1418"/>
        <w:outlineLvl w:val="1"/>
      </w:pPr>
      <w:r w:rsidRPr="00AF6E3E">
        <w:t>A Termination Notice or Suspension Notice can be revoked by the Consultant at any time.  On any such revocation, the rights and obligations of the Parties shall be construed as if the relevant notice had not been given.</w:t>
      </w:r>
    </w:p>
    <w:p w14:paraId="32B5D535" w14:textId="77777777" w:rsidR="002814A9" w:rsidRPr="00E35FBE" w:rsidRDefault="002814A9" w:rsidP="00A50389">
      <w:pPr>
        <w:pStyle w:val="Level1"/>
        <w:keepNext/>
        <w:numPr>
          <w:ilvl w:val="0"/>
          <w:numId w:val="10"/>
        </w:numPr>
        <w:outlineLvl w:val="0"/>
        <w:rPr>
          <w:b/>
        </w:rPr>
      </w:pPr>
      <w:r w:rsidRPr="00E35FBE">
        <w:rPr>
          <w:b/>
        </w:rPr>
        <w:t>STEP-IN AND NOVATION</w:t>
      </w:r>
    </w:p>
    <w:p w14:paraId="59DD0EA7" w14:textId="77777777" w:rsidR="00E800F1" w:rsidRPr="00E800F1" w:rsidRDefault="00E800F1"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04C130D1" w14:textId="181ADEAB" w:rsidR="002814A9" w:rsidRPr="00171911" w:rsidRDefault="002814A9" w:rsidP="00A50389">
      <w:pPr>
        <w:pStyle w:val="Level2"/>
        <w:numPr>
          <w:ilvl w:val="1"/>
          <w:numId w:val="16"/>
        </w:numPr>
        <w:tabs>
          <w:tab w:val="clear" w:pos="709"/>
          <w:tab w:val="num" w:pos="2247"/>
        </w:tabs>
        <w:ind w:left="1418"/>
        <w:outlineLvl w:val="1"/>
      </w:pPr>
      <w:r w:rsidRPr="00AF6E3E">
        <w:t xml:space="preserve">On or after receipt of a Termination Notice and/or a Suspension </w:t>
      </w:r>
      <w:r w:rsidRPr="000978C0">
        <w:t>Notice, or upon termination of the finance agreement between the Employer and the Beneficiary</w:t>
      </w:r>
      <w:r w:rsidRPr="00E63D1D">
        <w:t xml:space="preserve">  </w:t>
      </w:r>
      <w:r w:rsidRPr="00AF6E3E">
        <w:t xml:space="preserve">the </w:t>
      </w:r>
      <w:r>
        <w:t>Beneficiary</w:t>
      </w:r>
      <w:r w:rsidRPr="00AF6E3E">
        <w:t xml:space="preserve"> may </w:t>
      </w:r>
      <w:r>
        <w:t xml:space="preserve"> (without prejudice to the Beneficiary’s rights under the Facility Agreement) </w:t>
      </w:r>
      <w:r w:rsidRPr="00AF6E3E">
        <w:t xml:space="preserve">give notice to the Consultant requiring it to accept the instructions of the </w:t>
      </w:r>
      <w:r>
        <w:t>Beneficiary</w:t>
      </w:r>
      <w:r w:rsidRPr="00AF6E3E">
        <w:t xml:space="preserve"> and continue </w:t>
      </w:r>
      <w:proofErr w:type="spellStart"/>
      <w:r w:rsidRPr="00AF6E3E">
        <w:t>it</w:t>
      </w:r>
      <w:r>
        <w:t>'</w:t>
      </w:r>
      <w:r w:rsidRPr="00AF6E3E">
        <w:t>s</w:t>
      </w:r>
      <w:proofErr w:type="spellEnd"/>
      <w:r w:rsidRPr="00AF6E3E">
        <w:t xml:space="preserve"> obligations under the Appointment in relation to the Development to the exclusion of the </w:t>
      </w:r>
      <w:r>
        <w:t>Employer</w:t>
      </w:r>
      <w:r w:rsidRPr="00AF6E3E">
        <w:t>:</w:t>
      </w:r>
    </w:p>
    <w:p w14:paraId="027A7E3F" w14:textId="77777777" w:rsidR="002814A9" w:rsidRPr="00171911" w:rsidRDefault="002814A9" w:rsidP="00A50389">
      <w:pPr>
        <w:pStyle w:val="Level3"/>
        <w:numPr>
          <w:ilvl w:val="2"/>
          <w:numId w:val="10"/>
        </w:numPr>
        <w:outlineLvl w:val="2"/>
      </w:pPr>
      <w:r w:rsidRPr="00AF6E3E">
        <w:t xml:space="preserve">confirming that the </w:t>
      </w:r>
      <w:r>
        <w:t xml:space="preserve">Beneficiary or its nominee </w:t>
      </w:r>
      <w:r w:rsidRPr="00AF6E3E">
        <w:t xml:space="preserve">is assuming all the obligations of the </w:t>
      </w:r>
      <w:r>
        <w:t>Employer</w:t>
      </w:r>
      <w:r w:rsidRPr="00AF6E3E">
        <w:t xml:space="preserve"> under the Appointment; and</w:t>
      </w:r>
    </w:p>
    <w:p w14:paraId="3049F2D5" w14:textId="77777777" w:rsidR="002814A9" w:rsidRDefault="002814A9" w:rsidP="00A50389">
      <w:pPr>
        <w:pStyle w:val="Level3"/>
        <w:numPr>
          <w:ilvl w:val="2"/>
          <w:numId w:val="10"/>
        </w:numPr>
        <w:outlineLvl w:val="2"/>
      </w:pPr>
      <w:r w:rsidRPr="00AF6E3E">
        <w:t>undertaking to the Consultant to discharge all payments which are due and payable to the Consultant under the terms of the Appointment</w:t>
      </w:r>
      <w:r>
        <w:t xml:space="preserve"> provided that such payments were </w:t>
      </w:r>
      <w:proofErr w:type="gramStart"/>
      <w:r>
        <w:t>specified  in</w:t>
      </w:r>
      <w:proofErr w:type="gramEnd"/>
      <w:r>
        <w:t xml:space="preserve"> the Termination Notice and/or Suspension Notice in accordance with the provisions of clause 5.1.3 and clause 5.2.3; and  </w:t>
      </w:r>
    </w:p>
    <w:p w14:paraId="1FF594D9" w14:textId="77777777" w:rsidR="002814A9" w:rsidRPr="00171911" w:rsidRDefault="002814A9" w:rsidP="00A50389">
      <w:pPr>
        <w:pStyle w:val="Level3"/>
        <w:numPr>
          <w:ilvl w:val="2"/>
          <w:numId w:val="10"/>
        </w:numPr>
        <w:outlineLvl w:val="2"/>
      </w:pPr>
      <w:r w:rsidRPr="00AF6E3E">
        <w:t>undertaking to the Consultant to discharge all payments which may subsequently become due and payable to the Consultant</w:t>
      </w:r>
      <w:r>
        <w:t xml:space="preserve"> </w:t>
      </w:r>
      <w:r w:rsidRPr="00AF6E3E">
        <w:t>under the terms of the Appointment</w:t>
      </w:r>
      <w:r>
        <w:t xml:space="preserve">. </w:t>
      </w:r>
    </w:p>
    <w:p w14:paraId="2B5C0D8B" w14:textId="77777777" w:rsidR="002814A9" w:rsidRPr="007E7AE7" w:rsidRDefault="002814A9" w:rsidP="00A50389">
      <w:pPr>
        <w:pStyle w:val="Level2"/>
        <w:numPr>
          <w:ilvl w:val="1"/>
          <w:numId w:val="16"/>
        </w:numPr>
        <w:tabs>
          <w:tab w:val="clear" w:pos="709"/>
          <w:tab w:val="num" w:pos="2247"/>
        </w:tabs>
        <w:ind w:left="1418"/>
        <w:outlineLvl w:val="1"/>
      </w:pPr>
      <w:r w:rsidRPr="00AF6E3E">
        <w:t xml:space="preserve">Service by the </w:t>
      </w:r>
      <w:r>
        <w:t>Beneficiary</w:t>
      </w:r>
      <w:r w:rsidRPr="00AF6E3E">
        <w:t xml:space="preserve"> of a notice under clause </w:t>
      </w:r>
      <w:r>
        <w:t>6</w:t>
      </w:r>
      <w:r w:rsidRPr="00AF6E3E">
        <w:t xml:space="preserve">.1 will operate with effect from the date of the notice to novate the Appointment from between the </w:t>
      </w:r>
      <w:r>
        <w:t>Employer</w:t>
      </w:r>
      <w:r w:rsidRPr="00AF6E3E">
        <w:t xml:space="preserve"> and the Consultant into a new contract between the </w:t>
      </w:r>
      <w:r>
        <w:t>Beneficiary</w:t>
      </w:r>
      <w:r w:rsidRPr="00AF6E3E">
        <w:t xml:space="preserve"> </w:t>
      </w:r>
      <w:r>
        <w:t xml:space="preserve">(or its nominee) </w:t>
      </w:r>
      <w:r w:rsidRPr="00AF6E3E">
        <w:t xml:space="preserve">and the Consultant on the same terms mutatis mutandis as the Appointment and thereafter the Consultant will look solely to the </w:t>
      </w:r>
      <w:r>
        <w:t>Beneficiary</w:t>
      </w:r>
      <w:r w:rsidRPr="00AF6E3E">
        <w:t xml:space="preserve"> </w:t>
      </w:r>
      <w:r>
        <w:t xml:space="preserve">(or its nominee) </w:t>
      </w:r>
      <w:r w:rsidRPr="00AF6E3E">
        <w:t xml:space="preserve">as the other contracting party. The form of novation agreement to be entered into by the </w:t>
      </w:r>
      <w:r>
        <w:t>Employer</w:t>
      </w:r>
      <w:r w:rsidRPr="00AF6E3E">
        <w:t xml:space="preserve"> and the Consultant pursuant to this clause 5 shall be in </w:t>
      </w:r>
      <w:r>
        <w:t>a form approved by the Employer.</w:t>
      </w:r>
    </w:p>
    <w:p w14:paraId="058056A1" w14:textId="77777777" w:rsidR="002814A9" w:rsidRPr="007E7AE7" w:rsidRDefault="002814A9" w:rsidP="00A50389">
      <w:pPr>
        <w:pStyle w:val="Level2"/>
        <w:numPr>
          <w:ilvl w:val="1"/>
          <w:numId w:val="16"/>
        </w:numPr>
        <w:tabs>
          <w:tab w:val="clear" w:pos="709"/>
          <w:tab w:val="num" w:pos="2247"/>
        </w:tabs>
        <w:ind w:left="1418"/>
        <w:outlineLvl w:val="1"/>
      </w:pPr>
      <w:r w:rsidRPr="00AF6E3E">
        <w:t xml:space="preserve">Until the service of a notice under clause </w:t>
      </w:r>
      <w:r>
        <w:t>6</w:t>
      </w:r>
      <w:r w:rsidRPr="00AF6E3E">
        <w:t xml:space="preserve">.1 nothing contained in this Deed shall operate expressly or by implication to constitute a novation of the Appointment and the Consultant shall look solely to the </w:t>
      </w:r>
      <w:r>
        <w:t>Employer</w:t>
      </w:r>
      <w:r w:rsidRPr="00AF6E3E">
        <w:t xml:space="preserve"> for the performance of the duties and obligations on the part of the employer.</w:t>
      </w:r>
    </w:p>
    <w:p w14:paraId="27881CC1" w14:textId="77777777" w:rsidR="002814A9" w:rsidRDefault="002814A9" w:rsidP="00A50389">
      <w:pPr>
        <w:pStyle w:val="Level2"/>
        <w:numPr>
          <w:ilvl w:val="1"/>
          <w:numId w:val="16"/>
        </w:numPr>
        <w:tabs>
          <w:tab w:val="clear" w:pos="709"/>
          <w:tab w:val="num" w:pos="2247"/>
        </w:tabs>
        <w:ind w:left="1418"/>
        <w:outlineLvl w:val="1"/>
      </w:pPr>
      <w:r w:rsidRPr="00AF6E3E">
        <w:t xml:space="preserve">Where the Consultant has given rights in relation to the Appointment </w:t>
      </w:r>
      <w:proofErr w:type="gramStart"/>
      <w:r w:rsidRPr="00AF6E3E">
        <w:t>similar to</w:t>
      </w:r>
      <w:proofErr w:type="gramEnd"/>
      <w:r w:rsidRPr="00AF6E3E">
        <w:t xml:space="preserve"> those contained in this clause </w:t>
      </w:r>
      <w:r>
        <w:t>6</w:t>
      </w:r>
      <w:r w:rsidRPr="00AF6E3E">
        <w:t xml:space="preserve"> to any other person then if both the </w:t>
      </w:r>
      <w:r>
        <w:t>Beneficiary</w:t>
      </w:r>
      <w:r w:rsidRPr="00AF6E3E">
        <w:t xml:space="preserve"> and any such other person serve notice under clause 5.1 or its equivalent</w:t>
      </w:r>
      <w:r>
        <w:t>, the following order of priority will apply:</w:t>
      </w:r>
    </w:p>
    <w:p w14:paraId="2BC3EFC8" w14:textId="77777777" w:rsidR="002814A9" w:rsidRPr="000978C0" w:rsidRDefault="002814A9" w:rsidP="00A50389">
      <w:pPr>
        <w:pStyle w:val="Level2"/>
        <w:numPr>
          <w:ilvl w:val="0"/>
          <w:numId w:val="13"/>
        </w:numPr>
        <w:outlineLvl w:val="1"/>
      </w:pPr>
      <w:r w:rsidRPr="000978C0">
        <w:t>FIRST: the Beneficiary;</w:t>
      </w:r>
      <w:r>
        <w:t xml:space="preserve"> and</w:t>
      </w:r>
    </w:p>
    <w:p w14:paraId="16D29311" w14:textId="77777777" w:rsidR="002814A9" w:rsidRDefault="002814A9" w:rsidP="00A50389">
      <w:pPr>
        <w:pStyle w:val="Level2"/>
        <w:numPr>
          <w:ilvl w:val="0"/>
          <w:numId w:val="13"/>
        </w:numPr>
        <w:outlineLvl w:val="1"/>
      </w:pPr>
      <w:r>
        <w:t>SECOND: any other third party who has been granted step-in rights under a collateral warranty.</w:t>
      </w:r>
    </w:p>
    <w:p w14:paraId="2760AAA0" w14:textId="77777777" w:rsidR="002814A9" w:rsidRPr="007E7AE7" w:rsidRDefault="002814A9" w:rsidP="00A50389">
      <w:pPr>
        <w:pStyle w:val="Level2"/>
        <w:numPr>
          <w:ilvl w:val="1"/>
          <w:numId w:val="16"/>
        </w:numPr>
        <w:tabs>
          <w:tab w:val="clear" w:pos="709"/>
          <w:tab w:val="num" w:pos="2247"/>
        </w:tabs>
        <w:ind w:left="1418"/>
        <w:outlineLvl w:val="1"/>
      </w:pPr>
      <w:r w:rsidRPr="00AF6E3E">
        <w:t>If there is any difference between the notice provisions in the Appointment and the notice provisions in this Deed the notice provisions in this Deed shall prevail.</w:t>
      </w:r>
    </w:p>
    <w:p w14:paraId="427E7F7C" w14:textId="77777777" w:rsidR="002814A9" w:rsidRPr="007E7AE7" w:rsidRDefault="002814A9" w:rsidP="00A50389">
      <w:pPr>
        <w:pStyle w:val="Level2"/>
        <w:numPr>
          <w:ilvl w:val="1"/>
          <w:numId w:val="16"/>
        </w:numPr>
        <w:tabs>
          <w:tab w:val="clear" w:pos="709"/>
          <w:tab w:val="num" w:pos="2247"/>
        </w:tabs>
        <w:ind w:left="1418"/>
        <w:outlineLvl w:val="1"/>
      </w:pPr>
      <w:r w:rsidRPr="00AF6E3E">
        <w:t xml:space="preserve">The Consultant acting in accordance with the provisions of this clause </w:t>
      </w:r>
      <w:r>
        <w:t xml:space="preserve">6 </w:t>
      </w:r>
      <w:r w:rsidRPr="00AF6E3E">
        <w:t xml:space="preserve">shall not by so doing incur any liability to the </w:t>
      </w:r>
      <w:r>
        <w:t>Employer</w:t>
      </w:r>
      <w:r w:rsidRPr="00AF6E3E">
        <w:t>.</w:t>
      </w:r>
    </w:p>
    <w:p w14:paraId="09ED9D34" w14:textId="77777777" w:rsidR="002814A9" w:rsidRPr="00E35FBE" w:rsidRDefault="002814A9" w:rsidP="00A50389">
      <w:pPr>
        <w:pStyle w:val="Level1"/>
        <w:keepNext/>
        <w:numPr>
          <w:ilvl w:val="0"/>
          <w:numId w:val="10"/>
        </w:numPr>
        <w:outlineLvl w:val="0"/>
        <w:rPr>
          <w:b/>
        </w:rPr>
      </w:pPr>
      <w:r w:rsidRPr="00E35FBE">
        <w:rPr>
          <w:b/>
        </w:rPr>
        <w:t>COPYRIGHT AND LICENCE TO USE DOCUMENTS</w:t>
      </w:r>
    </w:p>
    <w:p w14:paraId="233BA61B" w14:textId="77777777" w:rsidR="00E800F1" w:rsidRPr="00E800F1" w:rsidRDefault="00E800F1"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7BB48F9B" w14:textId="0010E55C"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grants and agrees to grant to the </w:t>
      </w:r>
      <w:r>
        <w:t>Beneficiary</w:t>
      </w:r>
      <w:r w:rsidRPr="00AF6E3E">
        <w:t xml:space="preserve"> an irrevocable, royalty-free, </w:t>
      </w:r>
      <w:r>
        <w:t xml:space="preserve">non-terminable, </w:t>
      </w:r>
      <w:r w:rsidRPr="00AF6E3E">
        <w:t>non-exclusive licence to use and reproduce all designs, drawings, models, plans, specifications, design details, photographs, brochures, reports, n</w:t>
      </w:r>
      <w:r>
        <w:t>otes of meetings CAD Materials</w:t>
      </w:r>
      <w:r w:rsidRPr="00AF6E3E">
        <w:t xml:space="preserve"> and any other materials provided by the Consultant in connection with the Development (whether in existence or to be made) and all amendments and additions to them and any works, designs or inventions of the Consultant incorporated or referred to in them for all purposes relating to the Development including (without limitation) the construction, completion, reconstruction, modification, extension, repair, reinstatement, refurbishment, redevelopment, maintenance, use, letting, sale, promotion and advertisement of the Development, such licence carrying the right to grant sub-licences and to be transferable without the prior consent of the Consultant provided that the Consultant shall not be liable for any such use by the </w:t>
      </w:r>
      <w:r>
        <w:t>Beneficiary</w:t>
      </w:r>
      <w:r w:rsidRPr="00AF6E3E">
        <w:t xml:space="preserve"> (or any assignee or sub-licensee)  for any purposes other than that for which the same were provided by the Consultant.</w:t>
      </w:r>
    </w:p>
    <w:p w14:paraId="58F62498" w14:textId="77777777" w:rsidR="002814A9" w:rsidRPr="00171911" w:rsidRDefault="002814A9" w:rsidP="00A50389">
      <w:pPr>
        <w:pStyle w:val="Level2"/>
        <w:numPr>
          <w:ilvl w:val="1"/>
          <w:numId w:val="16"/>
        </w:numPr>
        <w:tabs>
          <w:tab w:val="clear" w:pos="709"/>
          <w:tab w:val="num" w:pos="2247"/>
        </w:tabs>
        <w:ind w:left="1418"/>
        <w:outlineLvl w:val="1"/>
      </w:pPr>
      <w:r w:rsidRPr="00AF6E3E">
        <w:t>The Consultant agrees:</w:t>
      </w:r>
    </w:p>
    <w:p w14:paraId="75E6BBA6" w14:textId="77777777" w:rsidR="002814A9" w:rsidRPr="00171911" w:rsidRDefault="002814A9" w:rsidP="00A50389">
      <w:pPr>
        <w:pStyle w:val="Level3"/>
        <w:numPr>
          <w:ilvl w:val="2"/>
          <w:numId w:val="10"/>
        </w:numPr>
        <w:outlineLvl w:val="2"/>
      </w:pPr>
      <w:r w:rsidRPr="00AF6E3E">
        <w:t xml:space="preserve">on request at any time to give the </w:t>
      </w:r>
      <w:r>
        <w:t>Beneficiary</w:t>
      </w:r>
      <w:r w:rsidRPr="00AF6E3E">
        <w:t xml:space="preserve"> or any persons authorised by the </w:t>
      </w:r>
      <w:r>
        <w:t>Beneficiary</w:t>
      </w:r>
      <w:r w:rsidRPr="00AF6E3E">
        <w:t xml:space="preserve"> access to the material referred to in clause 6.1 and, at the </w:t>
      </w:r>
      <w:r>
        <w:t>Beneficiary '</w:t>
      </w:r>
      <w:r w:rsidRPr="00AF6E3E">
        <w:t>s expense to provide copies of it; and</w:t>
      </w:r>
    </w:p>
    <w:p w14:paraId="2FB9C6BE" w14:textId="77777777" w:rsidR="002814A9" w:rsidRPr="00171911" w:rsidRDefault="002814A9" w:rsidP="00A50389">
      <w:pPr>
        <w:pStyle w:val="Level3"/>
        <w:numPr>
          <w:ilvl w:val="2"/>
          <w:numId w:val="10"/>
        </w:numPr>
        <w:outlineLvl w:val="2"/>
      </w:pPr>
      <w:r w:rsidRPr="00AF6E3E">
        <w:t>at the Consultant</w:t>
      </w:r>
      <w:r>
        <w:t>'</w:t>
      </w:r>
      <w:r w:rsidRPr="00AF6E3E">
        <w:t xml:space="preserve">s expense, to provide the </w:t>
      </w:r>
      <w:r>
        <w:t>Beneficiary</w:t>
      </w:r>
      <w:r w:rsidRPr="00AF6E3E">
        <w:t xml:space="preserve"> with a set of all such material on Practical Completion.</w:t>
      </w:r>
    </w:p>
    <w:p w14:paraId="050A2F2F" w14:textId="77777777" w:rsidR="002814A9" w:rsidRPr="00171911" w:rsidRDefault="002814A9" w:rsidP="00A50389">
      <w:pPr>
        <w:pStyle w:val="Level2"/>
        <w:numPr>
          <w:ilvl w:val="1"/>
          <w:numId w:val="16"/>
        </w:numPr>
        <w:tabs>
          <w:tab w:val="clear" w:pos="709"/>
          <w:tab w:val="num" w:pos="2247"/>
        </w:tabs>
        <w:ind w:left="1418"/>
        <w:outlineLvl w:val="1"/>
      </w:pPr>
      <w:r w:rsidRPr="00AF6E3E">
        <w:t>All royalties or other sums payable in respect of the supply and use of any patented articles, processes or inventions required in connection with the Appointment shall be paid by the Consultant.</w:t>
      </w:r>
    </w:p>
    <w:p w14:paraId="72C0CE7A"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shall indemnify the </w:t>
      </w:r>
      <w:r>
        <w:t>Beneficiary</w:t>
      </w:r>
      <w:r w:rsidRPr="00AF6E3E">
        <w:t xml:space="preserve"> from and against all claims, proceedings, damages, costs and expenses suffered or incurred by the </w:t>
      </w:r>
      <w:r>
        <w:t>Beneficiary</w:t>
      </w:r>
      <w:r w:rsidRPr="00AF6E3E">
        <w:t xml:space="preserve"> arising out of or in connection with the infringement or alleged infringement of any copyrights, design rights, registered design, patent or other intellectual property rights of third parties by the Consultant </w:t>
      </w:r>
      <w:proofErr w:type="gramStart"/>
      <w:r w:rsidRPr="00AF6E3E">
        <w:t>in the course of</w:t>
      </w:r>
      <w:proofErr w:type="gramEnd"/>
      <w:r w:rsidRPr="00AF6E3E">
        <w:t xml:space="preserve"> or in connection with the Appointment.</w:t>
      </w:r>
    </w:p>
    <w:p w14:paraId="69BE0532" w14:textId="77777777" w:rsidR="002814A9" w:rsidRPr="00171911" w:rsidRDefault="002814A9" w:rsidP="00A50389">
      <w:pPr>
        <w:pStyle w:val="Level2"/>
        <w:numPr>
          <w:ilvl w:val="1"/>
          <w:numId w:val="16"/>
        </w:numPr>
        <w:tabs>
          <w:tab w:val="clear" w:pos="709"/>
          <w:tab w:val="num" w:pos="2247"/>
        </w:tabs>
        <w:ind w:left="1418"/>
        <w:outlineLvl w:val="1"/>
      </w:pPr>
      <w:r w:rsidRPr="00AF6E3E">
        <w:t>The Consultant hereby waives (and to procure that any sub-consultants do likewise) all moral rights in the documents under Chapter IV of the Copyright, Designs and Patents Act 1998 or any re-enactment or modification of it.</w:t>
      </w:r>
    </w:p>
    <w:p w14:paraId="39DA3824" w14:textId="77777777" w:rsidR="002814A9" w:rsidRPr="00E35FBE" w:rsidRDefault="002814A9" w:rsidP="00A50389">
      <w:pPr>
        <w:pStyle w:val="Level1"/>
        <w:keepNext/>
        <w:numPr>
          <w:ilvl w:val="0"/>
          <w:numId w:val="10"/>
        </w:numPr>
        <w:outlineLvl w:val="0"/>
        <w:rPr>
          <w:b/>
        </w:rPr>
      </w:pPr>
      <w:r w:rsidRPr="00E35FBE">
        <w:rPr>
          <w:b/>
        </w:rPr>
        <w:t>PROFESSIONAL INDEMNITY INSURANCE</w:t>
      </w:r>
    </w:p>
    <w:p w14:paraId="5128834A" w14:textId="77777777" w:rsidR="00E800F1" w:rsidRPr="00E800F1" w:rsidRDefault="00E800F1"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03A882EA" w14:textId="75E44498"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warrants to the </w:t>
      </w:r>
      <w:r>
        <w:t>Beneficiary</w:t>
      </w:r>
      <w:r w:rsidRPr="00AF6E3E">
        <w:t xml:space="preserve"> that it has, or will take out, and will maintain for a period expiring no earlier than twelve years from the date of Practical Completion with reputable insurers carrying on business in the United Kingdom professional indemnity insurance with a limit of indemnity not less than £</w:t>
      </w:r>
      <w:r>
        <w:t>[</w:t>
      </w:r>
      <w:r w:rsidRPr="00E800F1">
        <w:rPr>
          <w:rFonts w:cs="Arial"/>
          <w:highlight w:val="yellow"/>
        </w:rPr>
        <w:t>▼</w:t>
      </w:r>
      <w:r>
        <w:t>] million</w:t>
      </w:r>
      <w:r w:rsidRPr="00AF6E3E">
        <w:t xml:space="preserve"> for each and every claim or series of claims arising out of the same originating event, provided that such insurance is available at commercially reasonable rates</w:t>
      </w:r>
    </w:p>
    <w:p w14:paraId="72B30992"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As and when reasonably required by the </w:t>
      </w:r>
      <w:r>
        <w:t>Beneficiary</w:t>
      </w:r>
      <w:r w:rsidRPr="00AF6E3E">
        <w:t xml:space="preserve"> the Consultant shall produce for inspection satisfactory documentary evidence that the insurance referred to in clause </w:t>
      </w:r>
      <w:r>
        <w:t>8</w:t>
      </w:r>
      <w:r w:rsidRPr="00AF6E3E">
        <w:t>.1 is being properly maintained and confirm that payment has been made in respect of the last preceding premium due under it.</w:t>
      </w:r>
    </w:p>
    <w:p w14:paraId="59831994" w14:textId="77777777" w:rsidR="002814A9" w:rsidRPr="00171911" w:rsidRDefault="002814A9" w:rsidP="00A50389">
      <w:pPr>
        <w:pStyle w:val="Level2"/>
        <w:numPr>
          <w:ilvl w:val="1"/>
          <w:numId w:val="16"/>
        </w:numPr>
        <w:tabs>
          <w:tab w:val="clear" w:pos="709"/>
          <w:tab w:val="num" w:pos="2247"/>
        </w:tabs>
        <w:ind w:left="1418"/>
        <w:outlineLvl w:val="1"/>
      </w:pPr>
      <w:r>
        <w:t>T</w:t>
      </w:r>
      <w:r w:rsidRPr="00AF6E3E">
        <w:t xml:space="preserve">he Consultant shall comply with all conditions and obligations of such insurance policy and shall immediately inform the </w:t>
      </w:r>
      <w:r>
        <w:t>Beneficiary</w:t>
      </w:r>
      <w:r w:rsidRPr="00AF6E3E">
        <w:t xml:space="preserve"> if such insurance ceases to be maintained or ceases to be available at commercially reasonable rates and on reasonable terms.  The </w:t>
      </w:r>
      <w:r>
        <w:t>Beneficiary</w:t>
      </w:r>
      <w:r w:rsidRPr="00AF6E3E">
        <w:t xml:space="preserve"> and the Consultant shall discuss the best means of protecting the </w:t>
      </w:r>
      <w:r>
        <w:t>Beneficiary'</w:t>
      </w:r>
      <w:r w:rsidRPr="00AF6E3E">
        <w:t xml:space="preserve">s interests and the Consultant shall if requested by the </w:t>
      </w:r>
      <w:r>
        <w:t>Beneficiary</w:t>
      </w:r>
      <w:r w:rsidRPr="00AF6E3E">
        <w:t xml:space="preserve"> take out such insurance with such a limit of indemnity as is available in the market at commercially reasonable rates and on reasonable terms.</w:t>
      </w:r>
    </w:p>
    <w:p w14:paraId="15792034" w14:textId="77777777" w:rsidR="002814A9" w:rsidRPr="00171911" w:rsidRDefault="002814A9" w:rsidP="00A50389">
      <w:pPr>
        <w:pStyle w:val="Level2"/>
        <w:numPr>
          <w:ilvl w:val="1"/>
          <w:numId w:val="16"/>
        </w:numPr>
        <w:tabs>
          <w:tab w:val="clear" w:pos="709"/>
          <w:tab w:val="num" w:pos="2247"/>
        </w:tabs>
        <w:ind w:left="1418"/>
        <w:outlineLvl w:val="1"/>
      </w:pPr>
      <w:r w:rsidRPr="00AF6E3E">
        <w:t>Any increased or additional premium required by insurers by reason of the Consultant</w:t>
      </w:r>
      <w:r>
        <w:t>'</w:t>
      </w:r>
      <w:r w:rsidRPr="00AF6E3E">
        <w:t>s own claims record or other acts, omissions, matters or things particular to the Consultant shall be deemed to be within commercially reasonable rates.</w:t>
      </w:r>
    </w:p>
    <w:p w14:paraId="62D531C5"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shall not knowingly do or omit </w:t>
      </w:r>
      <w:proofErr w:type="spellStart"/>
      <w:r w:rsidRPr="00AF6E3E">
        <w:t>any thing</w:t>
      </w:r>
      <w:proofErr w:type="spellEnd"/>
      <w:r w:rsidRPr="00AF6E3E">
        <w:t xml:space="preserve"> whereby the insurance policy for the time being in force may become void or voidable.</w:t>
      </w:r>
    </w:p>
    <w:p w14:paraId="27E34C54"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shall give notice to the </w:t>
      </w:r>
      <w:r>
        <w:t>Beneficiary</w:t>
      </w:r>
      <w:r w:rsidRPr="00AF6E3E">
        <w:t xml:space="preserve"> of any claim arising under the insurance policy relating to the Development.</w:t>
      </w:r>
    </w:p>
    <w:p w14:paraId="55F3EC5C" w14:textId="77777777" w:rsidR="002814A9" w:rsidRPr="00E35FBE" w:rsidRDefault="002814A9" w:rsidP="00A50389">
      <w:pPr>
        <w:pStyle w:val="Level1"/>
        <w:keepNext/>
        <w:numPr>
          <w:ilvl w:val="0"/>
          <w:numId w:val="10"/>
        </w:numPr>
        <w:outlineLvl w:val="0"/>
        <w:rPr>
          <w:b/>
        </w:rPr>
      </w:pPr>
      <w:r w:rsidRPr="00E35FBE">
        <w:rPr>
          <w:b/>
        </w:rPr>
        <w:t>PROHIBITED MATERIALS</w:t>
      </w:r>
    </w:p>
    <w:p w14:paraId="09BF67F5" w14:textId="77777777" w:rsidR="002814A9" w:rsidRPr="00AF6E3E" w:rsidRDefault="002814A9" w:rsidP="002814A9">
      <w:pPr>
        <w:spacing w:after="200" w:line="312" w:lineRule="auto"/>
        <w:ind w:left="709"/>
        <w:jc w:val="both"/>
      </w:pPr>
      <w:r w:rsidRPr="00AF6E3E">
        <w:t xml:space="preserve">The Consultant further warrants to the </w:t>
      </w:r>
      <w:r>
        <w:t>Beneficiary</w:t>
      </w:r>
      <w:r w:rsidRPr="00AF6E3E">
        <w:t xml:space="preserve"> that it has not specified for use, or permitted to be used, by or on behalf of the Consultant in relation to the Development or any part or parts of it any Prohibited Materials.</w:t>
      </w:r>
    </w:p>
    <w:p w14:paraId="0F03D003" w14:textId="77777777" w:rsidR="002814A9" w:rsidRPr="00F344D7" w:rsidRDefault="002814A9" w:rsidP="00A50389">
      <w:pPr>
        <w:pStyle w:val="Level1"/>
        <w:keepNext/>
        <w:numPr>
          <w:ilvl w:val="0"/>
          <w:numId w:val="10"/>
        </w:numPr>
        <w:outlineLvl w:val="0"/>
        <w:rPr>
          <w:b/>
          <w:highlight w:val="yellow"/>
        </w:rPr>
      </w:pPr>
      <w:r>
        <w:rPr>
          <w:rStyle w:val="FootnoteReference"/>
          <w:b/>
          <w:highlight w:val="yellow"/>
        </w:rPr>
        <w:footnoteReference w:id="5"/>
      </w:r>
      <w:r w:rsidRPr="00F344D7">
        <w:rPr>
          <w:b/>
          <w:highlight w:val="yellow"/>
        </w:rPr>
        <w:t>[EMPLOYER] OR [CONTRACTOR]</w:t>
      </w:r>
    </w:p>
    <w:p w14:paraId="204FCACC" w14:textId="77777777" w:rsidR="002814A9" w:rsidRPr="00AF6E3E" w:rsidRDefault="002814A9" w:rsidP="002814A9">
      <w:pPr>
        <w:spacing w:after="200" w:line="312" w:lineRule="auto"/>
        <w:ind w:left="709"/>
        <w:jc w:val="both"/>
      </w:pPr>
      <w:r w:rsidRPr="00AF6E3E">
        <w:t xml:space="preserve">The </w:t>
      </w:r>
      <w:r>
        <w:t>[</w:t>
      </w:r>
      <w:r w:rsidRPr="00F344D7">
        <w:rPr>
          <w:highlight w:val="yellow"/>
        </w:rPr>
        <w:t>Employer OR Contractor]</w:t>
      </w:r>
      <w:r>
        <w:t xml:space="preserve"> </w:t>
      </w:r>
      <w:r w:rsidRPr="00AF6E3E">
        <w:t xml:space="preserve">agrees that it will not take any steps which would prevent or hinder the </w:t>
      </w:r>
      <w:r>
        <w:t>Beneficiary</w:t>
      </w:r>
      <w:r w:rsidRPr="00AF6E3E">
        <w:t xml:space="preserve"> from exercising its rights under this Deed and confirms that the rights of the </w:t>
      </w:r>
      <w:r>
        <w:t>Beneficiary</w:t>
      </w:r>
      <w:r w:rsidRPr="00AF6E3E">
        <w:t xml:space="preserve"> in clauses </w:t>
      </w:r>
      <w:r>
        <w:t>5 and 6</w:t>
      </w:r>
      <w:r w:rsidRPr="00AF6E3E">
        <w:t xml:space="preserve"> override any obligations of the Consultant to the </w:t>
      </w:r>
      <w:r>
        <w:t>Employer</w:t>
      </w:r>
      <w:r w:rsidRPr="00AF6E3E">
        <w:t xml:space="preserve"> under the Appointment.</w:t>
      </w:r>
    </w:p>
    <w:p w14:paraId="3023C76E" w14:textId="77777777" w:rsidR="002814A9" w:rsidRPr="00E35FBE" w:rsidRDefault="002814A9" w:rsidP="00A50389">
      <w:pPr>
        <w:pStyle w:val="Level1"/>
        <w:keepNext/>
        <w:numPr>
          <w:ilvl w:val="0"/>
          <w:numId w:val="10"/>
        </w:numPr>
        <w:outlineLvl w:val="0"/>
        <w:rPr>
          <w:b/>
        </w:rPr>
      </w:pPr>
      <w:r w:rsidRPr="00E35FBE">
        <w:rPr>
          <w:b/>
        </w:rPr>
        <w:t>CONCURRENT LIABILITIES</w:t>
      </w:r>
    </w:p>
    <w:p w14:paraId="67A6A033" w14:textId="77777777" w:rsidR="002814A9" w:rsidRPr="00AF6E3E" w:rsidRDefault="002814A9" w:rsidP="002814A9">
      <w:pPr>
        <w:spacing w:after="200" w:line="312" w:lineRule="auto"/>
        <w:ind w:left="709"/>
        <w:jc w:val="both"/>
      </w:pPr>
      <w:r w:rsidRPr="00AF6E3E">
        <w:t xml:space="preserve">The rights and benefits conferred upon the </w:t>
      </w:r>
      <w:r>
        <w:t>Beneficiary</w:t>
      </w:r>
      <w:r w:rsidRPr="00AF6E3E">
        <w:t xml:space="preserve"> by this Deed are in addition to any other rights and remedies he may have against the Consultant including, without prejudice to the generality of the foregoing, any remedies in negligence.</w:t>
      </w:r>
    </w:p>
    <w:p w14:paraId="7E5CAB2D" w14:textId="77777777" w:rsidR="002814A9" w:rsidRPr="00171911" w:rsidRDefault="002814A9" w:rsidP="00A50389">
      <w:pPr>
        <w:pStyle w:val="Level1"/>
        <w:keepNext/>
        <w:numPr>
          <w:ilvl w:val="0"/>
          <w:numId w:val="10"/>
        </w:numPr>
        <w:outlineLvl w:val="0"/>
        <w:rPr>
          <w:b/>
        </w:rPr>
      </w:pPr>
      <w:r w:rsidRPr="00171911">
        <w:rPr>
          <w:b/>
        </w:rPr>
        <w:t>ASSIGNMENT</w:t>
      </w:r>
    </w:p>
    <w:p w14:paraId="3620F173"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0B3FACFD"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2DD49976"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13FD49B0"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441FD7B5" w14:textId="501014DD" w:rsidR="002814A9" w:rsidRPr="00171911" w:rsidRDefault="002814A9" w:rsidP="00A50389">
      <w:pPr>
        <w:pStyle w:val="Level2"/>
        <w:numPr>
          <w:ilvl w:val="1"/>
          <w:numId w:val="16"/>
        </w:numPr>
        <w:tabs>
          <w:tab w:val="clear" w:pos="709"/>
          <w:tab w:val="num" w:pos="2247"/>
        </w:tabs>
        <w:ind w:left="1418"/>
        <w:outlineLvl w:val="1"/>
      </w:pPr>
      <w:r w:rsidRPr="00AF6E3E">
        <w:t xml:space="preserve">The </w:t>
      </w:r>
      <w:r>
        <w:t>Beneficiary</w:t>
      </w:r>
      <w:r w:rsidRPr="00AF6E3E">
        <w:t xml:space="preserve"> shall be fully entitled without the consent of the Consultant to </w:t>
      </w:r>
      <w:r>
        <w:t xml:space="preserve">transfer this Deed and/or </w:t>
      </w:r>
      <w:r w:rsidRPr="00AF6E3E">
        <w:t>assign all its rights and benefits arising under this Deed at any time to any third party:</w:t>
      </w:r>
    </w:p>
    <w:p w14:paraId="14A3060F" w14:textId="77777777" w:rsidR="002814A9" w:rsidRPr="00171911" w:rsidRDefault="002814A9" w:rsidP="00A50389">
      <w:pPr>
        <w:pStyle w:val="Level3"/>
        <w:numPr>
          <w:ilvl w:val="2"/>
          <w:numId w:val="10"/>
        </w:numPr>
        <w:outlineLvl w:val="2"/>
      </w:pPr>
      <w:r w:rsidRPr="00AF6E3E">
        <w:t xml:space="preserve">by way of a security or by way of re-assignment on </w:t>
      </w:r>
      <w:proofErr w:type="gramStart"/>
      <w:r w:rsidRPr="00AF6E3E">
        <w:t>redemption;</w:t>
      </w:r>
      <w:proofErr w:type="gramEnd"/>
    </w:p>
    <w:p w14:paraId="4D2C35FB" w14:textId="77777777" w:rsidR="002814A9" w:rsidRPr="00171911" w:rsidRDefault="002814A9" w:rsidP="00A50389">
      <w:pPr>
        <w:pStyle w:val="Level3"/>
        <w:numPr>
          <w:ilvl w:val="2"/>
          <w:numId w:val="10"/>
        </w:numPr>
        <w:outlineLvl w:val="2"/>
      </w:pPr>
      <w:r w:rsidRPr="00AF6E3E">
        <w:t xml:space="preserve">by absolute assignment to a subsidiary of the </w:t>
      </w:r>
      <w:r>
        <w:t>Beneficiary</w:t>
      </w:r>
      <w:r w:rsidRPr="00AF6E3E">
        <w:t xml:space="preserve">, or holding company or another subsidiary of a holding company of the Employer (as those expressions are defined in </w:t>
      </w:r>
      <w:r>
        <w:t>s.1159</w:t>
      </w:r>
      <w:r w:rsidRPr="00AF6E3E">
        <w:t xml:space="preserve"> of the Companies Act </w:t>
      </w:r>
      <w:r>
        <w:t>2006)</w:t>
      </w:r>
      <w:r w:rsidRPr="00AF6E3E">
        <w:t>; and</w:t>
      </w:r>
    </w:p>
    <w:p w14:paraId="341FB16E" w14:textId="77777777" w:rsidR="002814A9" w:rsidRPr="00171911" w:rsidRDefault="002814A9" w:rsidP="00A50389">
      <w:pPr>
        <w:pStyle w:val="Level3"/>
        <w:numPr>
          <w:ilvl w:val="2"/>
          <w:numId w:val="10"/>
        </w:numPr>
        <w:outlineLvl w:val="2"/>
      </w:pPr>
      <w:r w:rsidRPr="00AF6E3E">
        <w:t>by absolute assignment on t</w:t>
      </w:r>
      <w:r>
        <w:t>hree</w:t>
      </w:r>
      <w:r w:rsidRPr="00AF6E3E">
        <w:t xml:space="preserve"> other occasions only.</w:t>
      </w:r>
    </w:p>
    <w:p w14:paraId="3EE69B3C"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w:t>
      </w:r>
      <w:r>
        <w:t>Beneficiary</w:t>
      </w:r>
      <w:r w:rsidRPr="00AF6E3E">
        <w:t xml:space="preserve"> shall notify the Consultant upon each occasion that it shall assign this Deed.</w:t>
      </w:r>
    </w:p>
    <w:p w14:paraId="2FDE1135" w14:textId="77777777" w:rsidR="002814A9" w:rsidRPr="00171911" w:rsidRDefault="002814A9" w:rsidP="00A50389">
      <w:pPr>
        <w:pStyle w:val="Level2"/>
        <w:numPr>
          <w:ilvl w:val="1"/>
          <w:numId w:val="16"/>
        </w:numPr>
        <w:tabs>
          <w:tab w:val="clear" w:pos="709"/>
          <w:tab w:val="num" w:pos="2247"/>
        </w:tabs>
        <w:ind w:left="1418"/>
        <w:outlineLvl w:val="1"/>
      </w:pPr>
      <w:r>
        <w:t>Th</w:t>
      </w:r>
      <w:r w:rsidRPr="00AF6E3E">
        <w:t>e Consultant shall not be entitled to assign transfer charge or otherwise dispose of all or any of its rights or liabilities arising under this Deed to any other party.</w:t>
      </w:r>
    </w:p>
    <w:p w14:paraId="7546F1DF" w14:textId="77777777" w:rsidR="002814A9" w:rsidRPr="00171911" w:rsidRDefault="002814A9" w:rsidP="00A50389">
      <w:pPr>
        <w:pStyle w:val="Level2"/>
        <w:numPr>
          <w:ilvl w:val="1"/>
          <w:numId w:val="16"/>
        </w:numPr>
        <w:tabs>
          <w:tab w:val="clear" w:pos="709"/>
          <w:tab w:val="num" w:pos="2247"/>
        </w:tabs>
        <w:ind w:left="1418"/>
        <w:outlineLvl w:val="1"/>
      </w:pPr>
      <w:r w:rsidRPr="00AF6E3E">
        <w:t xml:space="preserve">The Consultant undertakes to the </w:t>
      </w:r>
      <w:r>
        <w:t>Beneficiary</w:t>
      </w:r>
      <w:r w:rsidRPr="00AF6E3E">
        <w:t xml:space="preserve"> not to contend in any proceedings under this Deed that any person to whom the </w:t>
      </w:r>
      <w:r>
        <w:t>Beneficiary</w:t>
      </w:r>
      <w:r w:rsidRPr="00AF6E3E">
        <w:t xml:space="preserve"> assigns or has assigned its rights under this Deed or any of them in accordance with the foregoing provisions of this clause shall be precluded from recovering therein any loss resulting from any breach of this Deed (whenever happening) by reason that such person is an assignee and not the original </w:t>
      </w:r>
      <w:proofErr w:type="spellStart"/>
      <w:r w:rsidRPr="00AF6E3E">
        <w:t>promisee</w:t>
      </w:r>
      <w:proofErr w:type="spellEnd"/>
      <w:r w:rsidRPr="00AF6E3E">
        <w:t xml:space="preserve"> hereunder or by reason that the </w:t>
      </w:r>
      <w:r>
        <w:t>Beneficiary</w:t>
      </w:r>
      <w:r w:rsidRPr="00AF6E3E">
        <w:t xml:space="preserve"> named herein or any intermediate assignee of the </w:t>
      </w:r>
      <w:r>
        <w:t>Beneficiary</w:t>
      </w:r>
      <w:r w:rsidRPr="00AF6E3E">
        <w:t xml:space="preserve"> escaped loss resulting from such breach of its interest in the same.</w:t>
      </w:r>
    </w:p>
    <w:p w14:paraId="3DB9ED20" w14:textId="77777777" w:rsidR="002814A9" w:rsidRPr="00E35FBE" w:rsidRDefault="002814A9" w:rsidP="00A50389">
      <w:pPr>
        <w:pStyle w:val="Level1"/>
        <w:keepNext/>
        <w:numPr>
          <w:ilvl w:val="0"/>
          <w:numId w:val="10"/>
        </w:numPr>
        <w:outlineLvl w:val="0"/>
        <w:rPr>
          <w:b/>
        </w:rPr>
      </w:pPr>
      <w:r w:rsidRPr="00E35FBE">
        <w:rPr>
          <w:b/>
        </w:rPr>
        <w:t>WARRANTIES</w:t>
      </w:r>
    </w:p>
    <w:p w14:paraId="20CABADF" w14:textId="77777777" w:rsidR="002814A9" w:rsidRPr="00AF6E3E" w:rsidRDefault="002814A9" w:rsidP="002814A9">
      <w:pPr>
        <w:spacing w:after="200" w:line="312" w:lineRule="auto"/>
        <w:ind w:left="709"/>
        <w:jc w:val="both"/>
      </w:pPr>
      <w:r w:rsidRPr="00AF6E3E">
        <w:t xml:space="preserve">Within fourteen days of a written notice so to do by the </w:t>
      </w:r>
      <w:r>
        <w:t>Beneficiary</w:t>
      </w:r>
      <w:r w:rsidRPr="00AF6E3E">
        <w:t xml:space="preserve"> the Consultant shall use all reasonable endeavours to obtain from any sub-consultant appointed by the Consultant in connection with the carrying out and completion of its duties under the Appointment a warranty or warranties (to be executed as a deed) in favour of any third parties (including the </w:t>
      </w:r>
      <w:r>
        <w:t>Beneficiary</w:t>
      </w:r>
      <w:r w:rsidRPr="00AF6E3E">
        <w:t>) for whom the Consultant is required, under the Appointment, to procure warranties from its sub-consultants, such warranties to be in the same form as required under the Appointment.</w:t>
      </w:r>
    </w:p>
    <w:p w14:paraId="1C6FB31D" w14:textId="77777777" w:rsidR="002814A9" w:rsidRPr="00E35FBE" w:rsidRDefault="002814A9" w:rsidP="00A50389">
      <w:pPr>
        <w:pStyle w:val="Level1"/>
        <w:keepNext/>
        <w:numPr>
          <w:ilvl w:val="0"/>
          <w:numId w:val="10"/>
        </w:numPr>
        <w:outlineLvl w:val="0"/>
        <w:rPr>
          <w:b/>
        </w:rPr>
      </w:pPr>
      <w:r w:rsidRPr="00E35FBE">
        <w:rPr>
          <w:b/>
        </w:rPr>
        <w:t>INDEPENDENT INSPECTION</w:t>
      </w:r>
    </w:p>
    <w:p w14:paraId="0437188F" w14:textId="77777777" w:rsidR="002814A9" w:rsidRPr="00AF6E3E" w:rsidRDefault="002814A9" w:rsidP="002814A9">
      <w:pPr>
        <w:spacing w:after="200" w:line="312" w:lineRule="auto"/>
        <w:ind w:left="709"/>
        <w:jc w:val="both"/>
      </w:pPr>
      <w:r w:rsidRPr="00AF6E3E">
        <w:t xml:space="preserve">The liability of the Consultant under this Deed shall not be modified released or diminished or in any way affected by any independent inspection investigation or enquiry into any relevant matter which may be made or carried out by or for the </w:t>
      </w:r>
      <w:r>
        <w:t>Beneficiary</w:t>
      </w:r>
      <w:r w:rsidRPr="00AF6E3E">
        <w:t xml:space="preserve"> nor by any failure or omission to carry out any such inspection investigation or enquiry nor by the appointment by the </w:t>
      </w:r>
      <w:r>
        <w:t>Beneficiary</w:t>
      </w:r>
      <w:r w:rsidRPr="00AF6E3E">
        <w:t xml:space="preserve"> of any independent firm company or party whatsoever to review the progress of or otherwise report to the </w:t>
      </w:r>
      <w:r>
        <w:t>Beneficiary</w:t>
      </w:r>
      <w:r w:rsidRPr="00AF6E3E">
        <w:t xml:space="preserve"> in respect of the Consultant</w:t>
      </w:r>
      <w:r>
        <w:t>'</w:t>
      </w:r>
      <w:r w:rsidRPr="00AF6E3E">
        <w:t>s duties under the Appointment nor by any action or omission of such firm company or party whether or not such action or omission might give rise to any independent liability of such firm company or party provided always that nothing in this clause shall modify or affect any rights which the Consultant might have but for the existence of this clause to claim a contribution from any third party whether under statute or at common law.</w:t>
      </w:r>
    </w:p>
    <w:p w14:paraId="50B5E231" w14:textId="77777777" w:rsidR="002814A9" w:rsidRPr="00E35FBE" w:rsidRDefault="002814A9" w:rsidP="00A50389">
      <w:pPr>
        <w:pStyle w:val="Level1"/>
        <w:keepNext/>
        <w:numPr>
          <w:ilvl w:val="0"/>
          <w:numId w:val="10"/>
        </w:numPr>
        <w:outlineLvl w:val="0"/>
        <w:rPr>
          <w:b/>
        </w:rPr>
      </w:pPr>
      <w:r w:rsidRPr="00E35FBE">
        <w:rPr>
          <w:b/>
        </w:rPr>
        <w:t>LIMITATION</w:t>
      </w:r>
    </w:p>
    <w:p w14:paraId="03E67045"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1F9FCC67"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24BFFAC5" w14:textId="77777777" w:rsidR="00A50389" w:rsidRPr="00A50389" w:rsidRDefault="00A50389" w:rsidP="00A50389">
      <w:pPr>
        <w:pStyle w:val="ListParagraph"/>
        <w:keepNext/>
        <w:numPr>
          <w:ilvl w:val="0"/>
          <w:numId w:val="16"/>
        </w:numPr>
        <w:tabs>
          <w:tab w:val="clear" w:pos="709"/>
          <w:tab w:val="num" w:pos="2247"/>
        </w:tabs>
        <w:spacing w:after="200" w:line="312" w:lineRule="auto"/>
        <w:contextualSpacing w:val="0"/>
        <w:jc w:val="both"/>
        <w:outlineLvl w:val="1"/>
        <w:rPr>
          <w:b/>
          <w:vanish/>
        </w:rPr>
      </w:pPr>
    </w:p>
    <w:p w14:paraId="6CB34D23" w14:textId="5071470F" w:rsidR="002814A9" w:rsidRPr="002E66A2" w:rsidRDefault="002814A9" w:rsidP="00A50389">
      <w:pPr>
        <w:pStyle w:val="Level2"/>
        <w:numPr>
          <w:ilvl w:val="1"/>
          <w:numId w:val="16"/>
        </w:numPr>
        <w:tabs>
          <w:tab w:val="clear" w:pos="709"/>
          <w:tab w:val="num" w:pos="2247"/>
        </w:tabs>
        <w:ind w:left="1418"/>
        <w:outlineLvl w:val="1"/>
      </w:pPr>
      <w:r w:rsidRPr="00AF6E3E">
        <w:t xml:space="preserve">The duties of the Consultant to the </w:t>
      </w:r>
      <w:r>
        <w:t>Beneficiary</w:t>
      </w:r>
      <w:r w:rsidRPr="00AF6E3E">
        <w:t xml:space="preserve"> under this Deed shall be no greater than the duties the Consultant would have had to the </w:t>
      </w:r>
      <w:r>
        <w:t>Employer</w:t>
      </w:r>
      <w:r w:rsidRPr="00AF6E3E">
        <w:t xml:space="preserve"> under the Appointment had the </w:t>
      </w:r>
      <w:r>
        <w:t>Beneficiary</w:t>
      </w:r>
      <w:r w:rsidRPr="00AF6E3E">
        <w:t xml:space="preserve"> been named as the employer of the Consultant in the Appointment and in any action arising under this Deed the Consultant shall be entitled to rely upon the same defences as the Consultant would be entitled to raise under the Appointment in defence of such claim (but, for the avoidance of doubt, not for this purpose taking account of any set-off or counterclaim against the </w:t>
      </w:r>
      <w:r>
        <w:t>Employer</w:t>
      </w:r>
      <w:r w:rsidRPr="00AF6E3E">
        <w:t xml:space="preserve"> or any agreement to vary the terms of the Appointment or any waiver of rights under the Appointment as would prejudice the </w:t>
      </w:r>
      <w:r>
        <w:t>Beneficiary '</w:t>
      </w:r>
      <w:r w:rsidRPr="00AF6E3E">
        <w:t xml:space="preserve">s rights under this Deed unless the </w:t>
      </w:r>
      <w:r>
        <w:t>Beneficiary</w:t>
      </w:r>
      <w:r w:rsidRPr="00AF6E3E">
        <w:t xml:space="preserve"> has given its written consent) provided always that the Consultant shall not be entitled to raise any defence against a claim by the </w:t>
      </w:r>
      <w:r>
        <w:t>Beneficiary</w:t>
      </w:r>
      <w:r w:rsidRPr="00AF6E3E">
        <w:t xml:space="preserve"> on the basis that any loss incurred by the </w:t>
      </w:r>
      <w:r>
        <w:t>Beneficiary</w:t>
      </w:r>
      <w:r w:rsidRPr="00AF6E3E">
        <w:t xml:space="preserve"> is not a loss to the </w:t>
      </w:r>
      <w:r>
        <w:t>Employer</w:t>
      </w:r>
      <w:r w:rsidRPr="00AF6E3E">
        <w:t>.</w:t>
      </w:r>
    </w:p>
    <w:p w14:paraId="35A321AA" w14:textId="77777777" w:rsidR="002814A9" w:rsidRPr="002E66A2" w:rsidRDefault="002814A9" w:rsidP="00A50389">
      <w:pPr>
        <w:pStyle w:val="Level2"/>
        <w:numPr>
          <w:ilvl w:val="1"/>
          <w:numId w:val="16"/>
        </w:numPr>
        <w:tabs>
          <w:tab w:val="clear" w:pos="709"/>
          <w:tab w:val="num" w:pos="2247"/>
        </w:tabs>
        <w:ind w:left="1418"/>
        <w:outlineLvl w:val="1"/>
      </w:pPr>
      <w:r w:rsidRPr="00AF6E3E">
        <w:t>No action or proceedings for any breach of this Deed shall be commenced against the Consultant after the expiry of 12 years from the date of Practical Completion of the Development under the Contract.</w:t>
      </w:r>
    </w:p>
    <w:p w14:paraId="4E4F4A9A" w14:textId="77777777" w:rsidR="002814A9" w:rsidRPr="00E35FBE" w:rsidRDefault="002814A9" w:rsidP="00A50389">
      <w:pPr>
        <w:pStyle w:val="Level1"/>
        <w:keepNext/>
        <w:numPr>
          <w:ilvl w:val="0"/>
          <w:numId w:val="10"/>
        </w:numPr>
        <w:outlineLvl w:val="0"/>
        <w:rPr>
          <w:b/>
        </w:rPr>
      </w:pPr>
      <w:r w:rsidRPr="00E35FBE">
        <w:rPr>
          <w:b/>
        </w:rPr>
        <w:t>NOTICES</w:t>
      </w:r>
    </w:p>
    <w:p w14:paraId="52EDD999" w14:textId="77777777" w:rsidR="002814A9" w:rsidRPr="00AF6E3E" w:rsidRDefault="002814A9" w:rsidP="002814A9">
      <w:pPr>
        <w:spacing w:after="200" w:line="312" w:lineRule="auto"/>
        <w:ind w:left="709"/>
        <w:jc w:val="both"/>
      </w:pPr>
      <w:r w:rsidRPr="00AF6E3E">
        <w:t>Any notice provided for in this Deed shall be duly given if delivered by hand or sent by first class pre-paid special delivery or recorded delivery post to the party named therein at the address of such party shown above in this Deed or at such other address as such party may specify from time to time by written notice to the other party hereto and if sent by first class pre-paid special delivery or recorded delivery post it shall be deemed to have been received on the second working day after the date of posting.</w:t>
      </w:r>
    </w:p>
    <w:p w14:paraId="09C1B2C1" w14:textId="77777777" w:rsidR="002814A9" w:rsidRPr="00E35FBE" w:rsidRDefault="002814A9" w:rsidP="00A50389">
      <w:pPr>
        <w:pStyle w:val="Level1"/>
        <w:keepNext/>
        <w:numPr>
          <w:ilvl w:val="0"/>
          <w:numId w:val="10"/>
        </w:numPr>
        <w:outlineLvl w:val="0"/>
        <w:rPr>
          <w:b/>
        </w:rPr>
      </w:pPr>
      <w:r w:rsidRPr="00E35FBE">
        <w:rPr>
          <w:b/>
        </w:rPr>
        <w:t>LAW</w:t>
      </w:r>
    </w:p>
    <w:p w14:paraId="66F3465D" w14:textId="77777777" w:rsidR="002814A9" w:rsidRPr="00AF6E3E" w:rsidRDefault="002814A9" w:rsidP="002814A9">
      <w:pPr>
        <w:spacing w:after="200" w:line="312" w:lineRule="auto"/>
        <w:ind w:left="709"/>
        <w:jc w:val="both"/>
      </w:pPr>
      <w:r w:rsidRPr="00AF6E3E">
        <w:t>This Deed and any dispute or claim arising out of, relating to or in connection with it is governed by, and construed in accordance with, the laws of England.  All disputes or claims arising out of, relating to or in connection with this Deed shall be subject to the jurisdiction of the English courts to which the parties irrevocably submit.</w:t>
      </w:r>
    </w:p>
    <w:p w14:paraId="1DDF5D17" w14:textId="77777777" w:rsidR="002814A9" w:rsidRPr="00E35FBE" w:rsidRDefault="002814A9" w:rsidP="00A50389">
      <w:pPr>
        <w:pStyle w:val="Level1"/>
        <w:keepNext/>
        <w:numPr>
          <w:ilvl w:val="0"/>
          <w:numId w:val="10"/>
        </w:numPr>
        <w:outlineLvl w:val="0"/>
        <w:rPr>
          <w:b/>
        </w:rPr>
      </w:pPr>
      <w:r w:rsidRPr="00E35FBE">
        <w:rPr>
          <w:b/>
        </w:rPr>
        <w:t>THIRD PARTY RIGHTS</w:t>
      </w:r>
    </w:p>
    <w:p w14:paraId="1D030623" w14:textId="77777777" w:rsidR="002814A9" w:rsidRDefault="002814A9" w:rsidP="002814A9">
      <w:pPr>
        <w:spacing w:after="200" w:line="312" w:lineRule="auto"/>
        <w:ind w:left="709"/>
        <w:jc w:val="both"/>
      </w:pPr>
      <w:r w:rsidRPr="00AF6E3E">
        <w:t>A person who is not a party to this Deed shall have no right under the Contracts (Rights of Third Parties) Act 1999 to enforce any term of this Deed.  This clause does not affect any right or recovery of any person which exists or is available otherwise than pursuant to that Act.</w:t>
      </w:r>
    </w:p>
    <w:p w14:paraId="180F2AD5" w14:textId="0F730269" w:rsidR="002814A9" w:rsidRPr="00E35FBE" w:rsidRDefault="00A50389" w:rsidP="00A50389">
      <w:pPr>
        <w:pStyle w:val="Level1"/>
        <w:keepNext/>
        <w:numPr>
          <w:ilvl w:val="0"/>
          <w:numId w:val="10"/>
        </w:numPr>
        <w:outlineLvl w:val="0"/>
        <w:rPr>
          <w:b/>
        </w:rPr>
      </w:pPr>
      <w:r>
        <w:rPr>
          <w:b/>
          <w:bCs/>
        </w:rPr>
        <w:t>ANTI-BRIBERY AND CORRUPTION</w:t>
      </w:r>
      <w:r w:rsidR="002814A9">
        <w:rPr>
          <w:b/>
          <w:bCs/>
        </w:rPr>
        <w:t xml:space="preserve"> </w:t>
      </w:r>
    </w:p>
    <w:p w14:paraId="18EAF71C" w14:textId="77777777" w:rsidR="002814A9" w:rsidRPr="00AF6E3E" w:rsidRDefault="002814A9" w:rsidP="002814A9">
      <w:pPr>
        <w:spacing w:after="200" w:line="312" w:lineRule="auto"/>
        <w:ind w:left="709"/>
        <w:jc w:val="both"/>
      </w:pPr>
      <w:r w:rsidRPr="00AF6E3E">
        <w:t xml:space="preserve">The </w:t>
      </w:r>
      <w:r>
        <w:t>Consultant warrants that it has and will continue to comply with all applicable laws, statutes, regulations and codes relating to tax evasion, anti-bribery and anti-corruption including but not limited to the Bribery Act 2010 and the Criminal Finances Act 2017.</w:t>
      </w:r>
    </w:p>
    <w:p w14:paraId="0916BCD3" w14:textId="77777777" w:rsidR="002814A9" w:rsidRPr="00E35FBE" w:rsidRDefault="002814A9" w:rsidP="00A50389">
      <w:pPr>
        <w:pStyle w:val="Level1"/>
        <w:keepNext/>
        <w:numPr>
          <w:ilvl w:val="0"/>
          <w:numId w:val="10"/>
        </w:numPr>
        <w:outlineLvl w:val="0"/>
        <w:rPr>
          <w:b/>
        </w:rPr>
      </w:pPr>
      <w:r w:rsidRPr="00E35FBE">
        <w:rPr>
          <w:b/>
        </w:rPr>
        <w:t>GENERAL</w:t>
      </w:r>
    </w:p>
    <w:p w14:paraId="4856A15A" w14:textId="77777777" w:rsidR="002814A9" w:rsidRDefault="002814A9" w:rsidP="002814A9">
      <w:pPr>
        <w:spacing w:after="200" w:line="312" w:lineRule="auto"/>
        <w:ind w:left="709"/>
        <w:jc w:val="both"/>
      </w:pPr>
      <w:r w:rsidRPr="00AF6E3E">
        <w:t>The provisions of this Deed shall remain in full force and effect notwithstanding the termination of the Appointment.</w:t>
      </w:r>
    </w:p>
    <w:p w14:paraId="3E78C419" w14:textId="77777777" w:rsidR="002814A9" w:rsidRPr="00527F31" w:rsidRDefault="002814A9" w:rsidP="002814A9">
      <w:pPr>
        <w:pStyle w:val="Body"/>
      </w:pPr>
      <w:r>
        <w:br w:type="page"/>
      </w:r>
      <w:r w:rsidRPr="00AF6E3E">
        <w:t>In witness this instrument has been executed as a deed on the date appearing at the head of page 1.</w:t>
      </w:r>
    </w:p>
    <w:p w14:paraId="68D7CD97" w14:textId="77777777" w:rsidR="00A50389" w:rsidRDefault="00A50389" w:rsidP="00A50389">
      <w:pPr>
        <w:tabs>
          <w:tab w:val="left" w:pos="4500"/>
        </w:tabs>
        <w:spacing w:line="300" w:lineRule="exact"/>
        <w:rPr>
          <w:rFonts w:eastAsia="Arial"/>
          <w:b/>
          <w:bCs/>
        </w:rPr>
      </w:pPr>
    </w:p>
    <w:p w14:paraId="39F713EA" w14:textId="77777777" w:rsidR="00A50389" w:rsidRDefault="00A50389" w:rsidP="00A50389">
      <w:pPr>
        <w:tabs>
          <w:tab w:val="left" w:pos="4500"/>
        </w:tabs>
        <w:spacing w:line="300" w:lineRule="exact"/>
        <w:rPr>
          <w:rFonts w:eastAsia="Arial"/>
          <w:b/>
          <w:bCs/>
        </w:rPr>
      </w:pPr>
    </w:p>
    <w:p w14:paraId="56C3CDBA" w14:textId="5F12ED31" w:rsidR="00A50389" w:rsidRDefault="00A50389" w:rsidP="00A50389">
      <w:pPr>
        <w:tabs>
          <w:tab w:val="left" w:pos="4500"/>
        </w:tabs>
        <w:spacing w:line="300" w:lineRule="exact"/>
        <w:rPr>
          <w:rFonts w:eastAsia="Arial"/>
          <w:b/>
          <w:bCs/>
        </w:rPr>
      </w:pPr>
    </w:p>
    <w:p w14:paraId="74224F48" w14:textId="77777777" w:rsidR="00A50389" w:rsidRDefault="00A50389" w:rsidP="00A50389">
      <w:pPr>
        <w:tabs>
          <w:tab w:val="left" w:pos="4500"/>
        </w:tabs>
        <w:spacing w:line="300" w:lineRule="exact"/>
        <w:rPr>
          <w:rFonts w:eastAsia="Arial"/>
          <w:b/>
          <w:bCs/>
        </w:rPr>
      </w:pPr>
    </w:p>
    <w:p w14:paraId="30B82A9E" w14:textId="77777777" w:rsidR="00A50389" w:rsidRDefault="00A50389" w:rsidP="00A50389">
      <w:pPr>
        <w:tabs>
          <w:tab w:val="left" w:pos="4500"/>
        </w:tabs>
        <w:spacing w:line="300" w:lineRule="exact"/>
        <w:rPr>
          <w:rFonts w:eastAsia="Arial"/>
          <w:b/>
          <w:bCs/>
        </w:rPr>
      </w:pPr>
    </w:p>
    <w:p w14:paraId="2447C545" w14:textId="77777777" w:rsidR="00A50389" w:rsidRPr="00860E7D" w:rsidRDefault="00A50389" w:rsidP="00A50389">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7067A1AF" w14:textId="77777777" w:rsidR="00A50389" w:rsidRPr="00860E7D" w:rsidRDefault="00A50389" w:rsidP="00A50389">
      <w:pPr>
        <w:tabs>
          <w:tab w:val="left" w:pos="4500"/>
        </w:tabs>
        <w:spacing w:line="300" w:lineRule="exact"/>
        <w:rPr>
          <w:rFonts w:eastAsia="Arial"/>
        </w:rPr>
      </w:pPr>
      <w:r>
        <w:rPr>
          <w:b/>
          <w:bCs/>
        </w:rPr>
        <w:t>ATELIER CAPITAL PARTNERS LIMITED</w:t>
      </w:r>
      <w:r w:rsidRPr="00860E7D">
        <w:rPr>
          <w:rFonts w:eastAsia="Arial"/>
        </w:rPr>
        <w:tab/>
      </w:r>
    </w:p>
    <w:p w14:paraId="52B2AA90" w14:textId="77777777" w:rsidR="00A50389" w:rsidRPr="00860E7D" w:rsidRDefault="00A50389" w:rsidP="00A50389">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2B46370C" w14:textId="77777777" w:rsidR="00A50389" w:rsidRDefault="00A50389" w:rsidP="00A50389">
      <w:pPr>
        <w:tabs>
          <w:tab w:val="left" w:pos="4111"/>
        </w:tabs>
        <w:spacing w:line="300" w:lineRule="exact"/>
        <w:rPr>
          <w:rFonts w:eastAsia="Arial"/>
        </w:rPr>
      </w:pPr>
      <w:r w:rsidRPr="00860E7D">
        <w:rPr>
          <w:rFonts w:eastAsia="Arial"/>
        </w:rPr>
        <w:t>in the presence of a witness:</w:t>
      </w:r>
    </w:p>
    <w:p w14:paraId="3FBA8DF1" w14:textId="77777777" w:rsidR="00A50389" w:rsidRDefault="00A50389" w:rsidP="00A50389">
      <w:pPr>
        <w:tabs>
          <w:tab w:val="left" w:pos="4678"/>
        </w:tabs>
        <w:spacing w:line="300" w:lineRule="exact"/>
        <w:rPr>
          <w:rFonts w:eastAsia="Arial"/>
        </w:rPr>
      </w:pPr>
      <w:r>
        <w:rPr>
          <w:rFonts w:eastAsia="Arial"/>
        </w:rPr>
        <w:tab/>
      </w:r>
      <w:r>
        <w:rPr>
          <w:rFonts w:eastAsia="Arial"/>
        </w:rPr>
        <w:tab/>
        <w:t>……………………………………….</w:t>
      </w:r>
    </w:p>
    <w:p w14:paraId="72E4346F" w14:textId="77777777" w:rsidR="00A50389" w:rsidRDefault="00A50389" w:rsidP="00A50389">
      <w:pPr>
        <w:tabs>
          <w:tab w:val="left" w:pos="4678"/>
        </w:tabs>
        <w:spacing w:line="300" w:lineRule="exact"/>
        <w:rPr>
          <w:rFonts w:eastAsia="Arial"/>
        </w:rPr>
      </w:pPr>
      <w:r>
        <w:rPr>
          <w:rFonts w:eastAsia="Arial"/>
        </w:rPr>
        <w:tab/>
      </w:r>
      <w:r>
        <w:rPr>
          <w:rFonts w:eastAsia="Arial"/>
        </w:rPr>
        <w:tab/>
        <w:t>(Signature)</w:t>
      </w:r>
    </w:p>
    <w:p w14:paraId="37BC7704" w14:textId="77777777" w:rsidR="00A50389" w:rsidRDefault="00A50389" w:rsidP="00A50389">
      <w:pPr>
        <w:tabs>
          <w:tab w:val="left" w:pos="4678"/>
        </w:tabs>
        <w:spacing w:line="300" w:lineRule="exact"/>
        <w:rPr>
          <w:rFonts w:eastAsia="Arial"/>
        </w:rPr>
      </w:pPr>
    </w:p>
    <w:p w14:paraId="542EB57C" w14:textId="77777777" w:rsidR="00A50389" w:rsidRPr="00860E7D" w:rsidRDefault="00A50389" w:rsidP="00A50389">
      <w:pPr>
        <w:tabs>
          <w:tab w:val="left" w:pos="4678"/>
        </w:tabs>
        <w:spacing w:line="300" w:lineRule="exact"/>
        <w:rPr>
          <w:rFonts w:eastAsia="Arial"/>
        </w:rPr>
      </w:pPr>
      <w:r>
        <w:rPr>
          <w:rFonts w:eastAsia="Arial"/>
        </w:rPr>
        <w:tab/>
      </w:r>
      <w:r>
        <w:rPr>
          <w:rFonts w:eastAsia="Arial"/>
        </w:rPr>
        <w:tab/>
        <w:t>Name:</w:t>
      </w:r>
    </w:p>
    <w:p w14:paraId="1EF53881" w14:textId="77777777" w:rsidR="00A50389" w:rsidRDefault="00A50389" w:rsidP="00A50389">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0857A44" w14:textId="77777777" w:rsidR="00A50389" w:rsidRDefault="00A50389" w:rsidP="00A50389">
      <w:pPr>
        <w:tabs>
          <w:tab w:val="left" w:pos="3240"/>
        </w:tabs>
        <w:spacing w:line="300" w:lineRule="exact"/>
        <w:jc w:val="right"/>
      </w:pPr>
    </w:p>
    <w:p w14:paraId="5BB04E87" w14:textId="77777777" w:rsidR="00A50389" w:rsidRDefault="00A50389" w:rsidP="00A50389">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15C18A5B" w14:textId="77777777" w:rsidR="00A50389" w:rsidRDefault="00A50389" w:rsidP="00A50389">
      <w:pPr>
        <w:tabs>
          <w:tab w:val="left" w:pos="1843"/>
        </w:tabs>
        <w:spacing w:line="300" w:lineRule="exact"/>
        <w:rPr>
          <w:rFonts w:eastAsia="Arial"/>
        </w:rPr>
      </w:pPr>
    </w:p>
    <w:p w14:paraId="3CE57B75" w14:textId="77777777" w:rsidR="00A50389" w:rsidRDefault="00A50389" w:rsidP="00A50389">
      <w:pPr>
        <w:tabs>
          <w:tab w:val="left" w:pos="1843"/>
        </w:tabs>
        <w:spacing w:line="300" w:lineRule="exact"/>
        <w:rPr>
          <w:rFonts w:eastAsia="Arial"/>
        </w:rPr>
      </w:pPr>
      <w:r>
        <w:rPr>
          <w:rFonts w:eastAsia="Arial"/>
        </w:rPr>
        <w:t>Witness name:</w:t>
      </w:r>
    </w:p>
    <w:p w14:paraId="4ABE0C66" w14:textId="77777777" w:rsidR="00A50389" w:rsidRDefault="00A50389" w:rsidP="00A50389">
      <w:pPr>
        <w:tabs>
          <w:tab w:val="left" w:pos="1843"/>
        </w:tabs>
        <w:spacing w:line="300" w:lineRule="exact"/>
        <w:rPr>
          <w:rFonts w:eastAsia="Arial"/>
        </w:rPr>
      </w:pPr>
    </w:p>
    <w:p w14:paraId="77EE772C" w14:textId="77777777" w:rsidR="00A50389" w:rsidRDefault="00A50389" w:rsidP="00A50389">
      <w:pPr>
        <w:tabs>
          <w:tab w:val="left" w:pos="1843"/>
        </w:tabs>
        <w:spacing w:line="300" w:lineRule="exact"/>
        <w:rPr>
          <w:rFonts w:eastAsia="Arial"/>
        </w:rPr>
      </w:pPr>
      <w:r>
        <w:rPr>
          <w:rFonts w:eastAsia="Arial"/>
        </w:rPr>
        <w:t>Witness address:</w:t>
      </w:r>
    </w:p>
    <w:p w14:paraId="125ED630" w14:textId="77777777" w:rsidR="00A50389" w:rsidRDefault="00A50389" w:rsidP="00A50389">
      <w:pPr>
        <w:tabs>
          <w:tab w:val="left" w:pos="1843"/>
        </w:tabs>
        <w:spacing w:line="300" w:lineRule="exact"/>
        <w:rPr>
          <w:rFonts w:eastAsia="Arial"/>
        </w:rPr>
      </w:pPr>
    </w:p>
    <w:p w14:paraId="5B4BA503" w14:textId="77777777" w:rsidR="00A50389" w:rsidRDefault="00A50389" w:rsidP="00A50389">
      <w:pPr>
        <w:tabs>
          <w:tab w:val="left" w:pos="1843"/>
        </w:tabs>
        <w:spacing w:line="300" w:lineRule="exact"/>
        <w:rPr>
          <w:rFonts w:eastAsia="Arial"/>
        </w:rPr>
      </w:pPr>
    </w:p>
    <w:p w14:paraId="00063910" w14:textId="77777777" w:rsidR="00A50389" w:rsidRDefault="00A50389" w:rsidP="00A50389">
      <w:pPr>
        <w:tabs>
          <w:tab w:val="left" w:pos="1843"/>
        </w:tabs>
        <w:spacing w:line="300" w:lineRule="exact"/>
        <w:rPr>
          <w:rFonts w:eastAsia="Arial"/>
        </w:rPr>
      </w:pPr>
    </w:p>
    <w:p w14:paraId="09C7CD8B" w14:textId="77777777" w:rsidR="00A50389" w:rsidRDefault="00A50389" w:rsidP="00A50389">
      <w:pPr>
        <w:tabs>
          <w:tab w:val="left" w:pos="1843"/>
        </w:tabs>
        <w:spacing w:line="300" w:lineRule="exact"/>
        <w:rPr>
          <w:rFonts w:eastAsia="Arial"/>
        </w:rPr>
      </w:pPr>
      <w:r>
        <w:rPr>
          <w:rFonts w:eastAsia="Arial"/>
        </w:rPr>
        <w:t>Witness occupation:</w:t>
      </w:r>
    </w:p>
    <w:p w14:paraId="5124FFD9" w14:textId="77777777" w:rsidR="00A50389" w:rsidRDefault="00A50389" w:rsidP="00A50389">
      <w:pPr>
        <w:tabs>
          <w:tab w:val="left" w:pos="1843"/>
        </w:tabs>
        <w:spacing w:line="300" w:lineRule="exact"/>
        <w:rPr>
          <w:rFonts w:eastAsia="Arial" w:cs="Arial"/>
          <w:lang w:eastAsia="en-GB"/>
        </w:rPr>
      </w:pPr>
    </w:p>
    <w:p w14:paraId="137811BA" w14:textId="77777777" w:rsidR="00A50389" w:rsidRDefault="00A50389" w:rsidP="00A50389">
      <w:pPr>
        <w:tabs>
          <w:tab w:val="left" w:pos="4500"/>
        </w:tabs>
        <w:spacing w:line="300" w:lineRule="exact"/>
        <w:jc w:val="both"/>
        <w:rPr>
          <w:rFonts w:eastAsia="Arial" w:cs="Arial"/>
          <w:lang w:eastAsia="en-GB"/>
        </w:rPr>
      </w:pPr>
    </w:p>
    <w:p w14:paraId="004CD16F" w14:textId="77777777" w:rsidR="00A50389" w:rsidRDefault="00A50389" w:rsidP="00A50389">
      <w:pPr>
        <w:adjustRightInd/>
        <w:spacing w:after="200" w:line="276" w:lineRule="auto"/>
        <w:rPr>
          <w:rFonts w:eastAsia="Arial" w:cs="Arial"/>
          <w:lang w:eastAsia="en-GB"/>
        </w:rPr>
      </w:pPr>
      <w:r>
        <w:rPr>
          <w:rFonts w:eastAsia="Arial" w:cs="Arial"/>
          <w:lang w:eastAsia="en-GB"/>
        </w:rPr>
        <w:br w:type="page"/>
      </w:r>
    </w:p>
    <w:p w14:paraId="1E0B4008" w14:textId="77777777" w:rsidR="00A50389" w:rsidRDefault="00A50389" w:rsidP="00A50389">
      <w:pPr>
        <w:tabs>
          <w:tab w:val="left" w:pos="4500"/>
        </w:tabs>
        <w:spacing w:line="300" w:lineRule="exact"/>
        <w:jc w:val="both"/>
        <w:rPr>
          <w:rFonts w:eastAsia="Arial" w:cs="Arial"/>
          <w:b/>
          <w:bCs/>
          <w:lang w:eastAsia="en-GB"/>
        </w:rPr>
      </w:pPr>
    </w:p>
    <w:p w14:paraId="30A428EF" w14:textId="77777777" w:rsidR="00A50389" w:rsidRPr="00860E7D" w:rsidRDefault="00A50389" w:rsidP="00A50389">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24C31944" w14:textId="77777777" w:rsidR="00A50389" w:rsidRPr="00860E7D" w:rsidRDefault="00A50389" w:rsidP="00A50389">
      <w:pPr>
        <w:tabs>
          <w:tab w:val="left" w:pos="4500"/>
        </w:tabs>
        <w:spacing w:line="300" w:lineRule="exact"/>
        <w:rPr>
          <w:rFonts w:eastAsia="Arial"/>
        </w:rPr>
      </w:pPr>
      <w:r>
        <w:rPr>
          <w:b/>
          <w:bCs/>
        </w:rPr>
        <w:t>[</w:t>
      </w:r>
      <w:r w:rsidRPr="00361A41">
        <w:rPr>
          <w:b/>
          <w:bCs/>
          <w:highlight w:val="yellow"/>
        </w:rPr>
        <w:t>CONSULTANT</w:t>
      </w:r>
      <w:r>
        <w:rPr>
          <w:b/>
          <w:bCs/>
        </w:rPr>
        <w:t>]</w:t>
      </w:r>
      <w:r w:rsidRPr="00860E7D">
        <w:rPr>
          <w:rFonts w:eastAsia="Arial"/>
        </w:rPr>
        <w:tab/>
      </w:r>
    </w:p>
    <w:p w14:paraId="6BAD0145" w14:textId="77777777" w:rsidR="00A50389" w:rsidRPr="00860E7D" w:rsidRDefault="00A50389" w:rsidP="00A50389">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67169D6A" w14:textId="77777777" w:rsidR="00A50389" w:rsidRDefault="00A50389" w:rsidP="00A50389">
      <w:pPr>
        <w:tabs>
          <w:tab w:val="left" w:pos="4111"/>
        </w:tabs>
        <w:spacing w:line="300" w:lineRule="exact"/>
        <w:rPr>
          <w:rFonts w:eastAsia="Arial"/>
        </w:rPr>
      </w:pPr>
      <w:r w:rsidRPr="00860E7D">
        <w:rPr>
          <w:rFonts w:eastAsia="Arial"/>
        </w:rPr>
        <w:t>in the presence of a witness:</w:t>
      </w:r>
    </w:p>
    <w:p w14:paraId="69A1D455" w14:textId="77777777" w:rsidR="00A50389" w:rsidRDefault="00A50389" w:rsidP="00A50389">
      <w:pPr>
        <w:tabs>
          <w:tab w:val="left" w:pos="4678"/>
        </w:tabs>
        <w:spacing w:line="300" w:lineRule="exact"/>
        <w:rPr>
          <w:rFonts w:eastAsia="Arial"/>
        </w:rPr>
      </w:pPr>
      <w:r>
        <w:rPr>
          <w:rFonts w:eastAsia="Arial"/>
        </w:rPr>
        <w:tab/>
      </w:r>
      <w:r>
        <w:rPr>
          <w:rFonts w:eastAsia="Arial"/>
        </w:rPr>
        <w:tab/>
        <w:t>……………………………………….</w:t>
      </w:r>
    </w:p>
    <w:p w14:paraId="005B9F25" w14:textId="77777777" w:rsidR="00A50389" w:rsidRDefault="00A50389" w:rsidP="00A50389">
      <w:pPr>
        <w:tabs>
          <w:tab w:val="left" w:pos="4678"/>
        </w:tabs>
        <w:spacing w:line="300" w:lineRule="exact"/>
        <w:rPr>
          <w:rFonts w:eastAsia="Arial"/>
        </w:rPr>
      </w:pPr>
      <w:r>
        <w:rPr>
          <w:rFonts w:eastAsia="Arial"/>
        </w:rPr>
        <w:tab/>
      </w:r>
      <w:r>
        <w:rPr>
          <w:rFonts w:eastAsia="Arial"/>
        </w:rPr>
        <w:tab/>
        <w:t>(Signature)</w:t>
      </w:r>
    </w:p>
    <w:p w14:paraId="55F4EEE2" w14:textId="77777777" w:rsidR="00A50389" w:rsidRDefault="00A50389" w:rsidP="00A50389">
      <w:pPr>
        <w:tabs>
          <w:tab w:val="left" w:pos="4678"/>
        </w:tabs>
        <w:spacing w:line="300" w:lineRule="exact"/>
        <w:rPr>
          <w:rFonts w:eastAsia="Arial"/>
        </w:rPr>
      </w:pPr>
    </w:p>
    <w:p w14:paraId="307D46E5" w14:textId="77777777" w:rsidR="00A50389" w:rsidRPr="00860E7D" w:rsidRDefault="00A50389" w:rsidP="00A50389">
      <w:pPr>
        <w:tabs>
          <w:tab w:val="left" w:pos="4678"/>
        </w:tabs>
        <w:spacing w:line="300" w:lineRule="exact"/>
        <w:rPr>
          <w:rFonts w:eastAsia="Arial"/>
        </w:rPr>
      </w:pPr>
      <w:r>
        <w:rPr>
          <w:rFonts w:eastAsia="Arial"/>
        </w:rPr>
        <w:tab/>
      </w:r>
      <w:r>
        <w:rPr>
          <w:rFonts w:eastAsia="Arial"/>
        </w:rPr>
        <w:tab/>
        <w:t>Name:</w:t>
      </w:r>
    </w:p>
    <w:p w14:paraId="51158B8B" w14:textId="77777777" w:rsidR="00A50389" w:rsidRDefault="00A50389" w:rsidP="00A50389">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429730DB" w14:textId="77777777" w:rsidR="00A50389" w:rsidRDefault="00A50389" w:rsidP="00A50389">
      <w:pPr>
        <w:tabs>
          <w:tab w:val="left" w:pos="3240"/>
        </w:tabs>
        <w:spacing w:line="300" w:lineRule="exact"/>
        <w:jc w:val="right"/>
      </w:pPr>
    </w:p>
    <w:p w14:paraId="3D3A27D6" w14:textId="77777777" w:rsidR="00A50389" w:rsidRDefault="00A50389" w:rsidP="00A50389">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7B171441" w14:textId="77777777" w:rsidR="00A50389" w:rsidRDefault="00A50389" w:rsidP="00A50389">
      <w:pPr>
        <w:tabs>
          <w:tab w:val="left" w:pos="1843"/>
        </w:tabs>
        <w:spacing w:line="300" w:lineRule="exact"/>
        <w:rPr>
          <w:rFonts w:eastAsia="Arial"/>
        </w:rPr>
      </w:pPr>
    </w:p>
    <w:p w14:paraId="3F7107CF" w14:textId="77777777" w:rsidR="00A50389" w:rsidRDefault="00A50389" w:rsidP="00A50389">
      <w:pPr>
        <w:tabs>
          <w:tab w:val="left" w:pos="1843"/>
        </w:tabs>
        <w:spacing w:line="300" w:lineRule="exact"/>
        <w:rPr>
          <w:rFonts w:eastAsia="Arial"/>
        </w:rPr>
      </w:pPr>
      <w:r>
        <w:rPr>
          <w:rFonts w:eastAsia="Arial"/>
        </w:rPr>
        <w:t>Witness name:</w:t>
      </w:r>
    </w:p>
    <w:p w14:paraId="6E457653" w14:textId="77777777" w:rsidR="00A50389" w:rsidRDefault="00A50389" w:rsidP="00A50389">
      <w:pPr>
        <w:tabs>
          <w:tab w:val="left" w:pos="1843"/>
        </w:tabs>
        <w:spacing w:line="300" w:lineRule="exact"/>
        <w:rPr>
          <w:rFonts w:eastAsia="Arial"/>
        </w:rPr>
      </w:pPr>
    </w:p>
    <w:p w14:paraId="79D93E18" w14:textId="77777777" w:rsidR="00A50389" w:rsidRDefault="00A50389" w:rsidP="00A50389">
      <w:pPr>
        <w:tabs>
          <w:tab w:val="left" w:pos="1843"/>
        </w:tabs>
        <w:spacing w:line="300" w:lineRule="exact"/>
        <w:rPr>
          <w:rFonts w:eastAsia="Arial"/>
        </w:rPr>
      </w:pPr>
      <w:r>
        <w:rPr>
          <w:rFonts w:eastAsia="Arial"/>
        </w:rPr>
        <w:t>Witness address:</w:t>
      </w:r>
    </w:p>
    <w:p w14:paraId="1E3006F2" w14:textId="77777777" w:rsidR="00A50389" w:rsidRDefault="00A50389" w:rsidP="00A50389">
      <w:pPr>
        <w:tabs>
          <w:tab w:val="left" w:pos="1843"/>
        </w:tabs>
        <w:spacing w:line="300" w:lineRule="exact"/>
        <w:rPr>
          <w:rFonts w:eastAsia="Arial"/>
        </w:rPr>
      </w:pPr>
    </w:p>
    <w:p w14:paraId="33873EDE" w14:textId="77777777" w:rsidR="00A50389" w:rsidRDefault="00A50389" w:rsidP="00A50389">
      <w:pPr>
        <w:tabs>
          <w:tab w:val="left" w:pos="1843"/>
        </w:tabs>
        <w:spacing w:line="300" w:lineRule="exact"/>
        <w:rPr>
          <w:rFonts w:eastAsia="Arial"/>
        </w:rPr>
      </w:pPr>
    </w:p>
    <w:p w14:paraId="66839307" w14:textId="77777777" w:rsidR="00A50389" w:rsidRDefault="00A50389" w:rsidP="00A50389">
      <w:pPr>
        <w:tabs>
          <w:tab w:val="left" w:pos="1843"/>
        </w:tabs>
        <w:spacing w:line="300" w:lineRule="exact"/>
        <w:rPr>
          <w:rFonts w:eastAsia="Arial"/>
        </w:rPr>
      </w:pPr>
    </w:p>
    <w:p w14:paraId="60AC5F37" w14:textId="77777777" w:rsidR="00A50389" w:rsidRDefault="00A50389" w:rsidP="00A50389">
      <w:pPr>
        <w:tabs>
          <w:tab w:val="left" w:pos="1843"/>
        </w:tabs>
        <w:spacing w:line="300" w:lineRule="exact"/>
        <w:rPr>
          <w:rFonts w:eastAsia="Arial"/>
        </w:rPr>
      </w:pPr>
      <w:r>
        <w:rPr>
          <w:rFonts w:eastAsia="Arial"/>
        </w:rPr>
        <w:t>Witness occupation:</w:t>
      </w:r>
    </w:p>
    <w:p w14:paraId="4FCD9B7E" w14:textId="77777777" w:rsidR="00A50389" w:rsidRDefault="00A50389" w:rsidP="00A50389">
      <w:pPr>
        <w:tabs>
          <w:tab w:val="left" w:pos="4500"/>
        </w:tabs>
        <w:spacing w:line="300" w:lineRule="exact"/>
        <w:jc w:val="both"/>
        <w:rPr>
          <w:rFonts w:eastAsia="Arial" w:cs="Arial"/>
          <w:lang w:eastAsia="en-GB"/>
        </w:rPr>
      </w:pPr>
    </w:p>
    <w:p w14:paraId="1DD31ACD" w14:textId="77777777" w:rsidR="00A50389" w:rsidRDefault="00A50389" w:rsidP="00A50389">
      <w:pPr>
        <w:tabs>
          <w:tab w:val="left" w:pos="4500"/>
        </w:tabs>
        <w:spacing w:line="300" w:lineRule="exact"/>
        <w:jc w:val="both"/>
        <w:rPr>
          <w:rFonts w:eastAsia="Arial" w:cs="Arial"/>
          <w:lang w:eastAsia="en-GB"/>
        </w:rPr>
      </w:pPr>
    </w:p>
    <w:p w14:paraId="46B7DEC6" w14:textId="77777777" w:rsidR="00A50389" w:rsidRDefault="00A50389" w:rsidP="00A50389">
      <w:pPr>
        <w:tabs>
          <w:tab w:val="left" w:pos="4500"/>
        </w:tabs>
        <w:spacing w:line="300" w:lineRule="exact"/>
        <w:jc w:val="both"/>
        <w:rPr>
          <w:rFonts w:eastAsia="Arial" w:cs="Arial"/>
          <w:lang w:eastAsia="en-GB"/>
        </w:rPr>
      </w:pPr>
    </w:p>
    <w:p w14:paraId="16EA2388" w14:textId="77777777" w:rsidR="00A50389" w:rsidRDefault="00A50389" w:rsidP="00A50389">
      <w:pPr>
        <w:tabs>
          <w:tab w:val="left" w:pos="4500"/>
        </w:tabs>
        <w:spacing w:line="300" w:lineRule="exact"/>
        <w:jc w:val="both"/>
        <w:rPr>
          <w:rFonts w:eastAsia="Arial" w:cs="Arial"/>
          <w:lang w:eastAsia="en-GB"/>
        </w:rPr>
      </w:pPr>
    </w:p>
    <w:p w14:paraId="2F61C477" w14:textId="77777777" w:rsidR="00A50389" w:rsidRDefault="00A50389" w:rsidP="00A50389">
      <w:pPr>
        <w:tabs>
          <w:tab w:val="left" w:pos="4500"/>
        </w:tabs>
        <w:spacing w:line="300" w:lineRule="exact"/>
        <w:jc w:val="both"/>
        <w:rPr>
          <w:rFonts w:eastAsia="Arial" w:cs="Arial"/>
          <w:lang w:eastAsia="en-GB"/>
        </w:rPr>
      </w:pPr>
    </w:p>
    <w:p w14:paraId="54BADB93" w14:textId="77777777" w:rsidR="00A50389" w:rsidRPr="00860E7D" w:rsidRDefault="00A50389" w:rsidP="00A50389">
      <w:pPr>
        <w:tabs>
          <w:tab w:val="left" w:pos="4500"/>
        </w:tabs>
        <w:spacing w:line="300" w:lineRule="exact"/>
        <w:rPr>
          <w:rFonts w:eastAsia="Arial"/>
        </w:rPr>
      </w:pPr>
      <w:r w:rsidRPr="00A04253">
        <w:rPr>
          <w:rFonts w:eastAsia="Arial"/>
          <w:b/>
          <w:bCs/>
        </w:rPr>
        <w:t>EXECUTED</w:t>
      </w:r>
      <w:r w:rsidRPr="00860E7D">
        <w:rPr>
          <w:rFonts w:eastAsia="Arial"/>
        </w:rPr>
        <w:t xml:space="preserve"> as a </w:t>
      </w:r>
      <w:r>
        <w:rPr>
          <w:rFonts w:eastAsia="Arial"/>
          <w:b/>
          <w:bCs/>
        </w:rPr>
        <w:t>DEED</w:t>
      </w:r>
      <w:r w:rsidRPr="00860E7D">
        <w:rPr>
          <w:rFonts w:eastAsia="Arial"/>
        </w:rPr>
        <w:t xml:space="preserve"> by</w:t>
      </w:r>
      <w:r w:rsidRPr="00860E7D">
        <w:rPr>
          <w:rFonts w:eastAsia="Arial"/>
        </w:rPr>
        <w:tab/>
      </w:r>
    </w:p>
    <w:p w14:paraId="1F868825" w14:textId="77777777" w:rsidR="00A50389" w:rsidRPr="00860E7D" w:rsidRDefault="00A50389" w:rsidP="00A50389">
      <w:pPr>
        <w:tabs>
          <w:tab w:val="left" w:pos="4500"/>
        </w:tabs>
        <w:spacing w:line="300" w:lineRule="exact"/>
        <w:rPr>
          <w:rFonts w:eastAsia="Arial"/>
        </w:rPr>
      </w:pPr>
      <w:r>
        <w:rPr>
          <w:b/>
          <w:bCs/>
        </w:rPr>
        <w:t>[</w:t>
      </w:r>
      <w:r w:rsidRPr="00361A41">
        <w:rPr>
          <w:b/>
          <w:bCs/>
          <w:highlight w:val="yellow"/>
        </w:rPr>
        <w:t>EMPLOYER</w:t>
      </w:r>
      <w:r>
        <w:rPr>
          <w:b/>
          <w:bCs/>
        </w:rPr>
        <w:t>]</w:t>
      </w:r>
      <w:r w:rsidRPr="00860E7D">
        <w:rPr>
          <w:rFonts w:eastAsia="Arial"/>
        </w:rPr>
        <w:tab/>
      </w:r>
    </w:p>
    <w:p w14:paraId="0721C2F2" w14:textId="77777777" w:rsidR="00A50389" w:rsidRPr="00860E7D" w:rsidRDefault="00A50389" w:rsidP="00A50389">
      <w:pPr>
        <w:tabs>
          <w:tab w:val="left" w:pos="4500"/>
        </w:tabs>
        <w:spacing w:line="300" w:lineRule="exact"/>
        <w:rPr>
          <w:rFonts w:eastAsia="Arial"/>
        </w:rPr>
      </w:pPr>
      <w:r w:rsidRPr="00860E7D">
        <w:rPr>
          <w:rFonts w:eastAsia="Arial"/>
        </w:rPr>
        <w:t>acting by</w:t>
      </w:r>
      <w:r>
        <w:rPr>
          <w:rFonts w:eastAsia="Arial"/>
        </w:rPr>
        <w:t xml:space="preserve"> </w:t>
      </w:r>
      <w:r w:rsidRPr="00860E7D">
        <w:rPr>
          <w:rFonts w:eastAsia="Arial"/>
        </w:rPr>
        <w:t>a director</w:t>
      </w:r>
      <w:r>
        <w:rPr>
          <w:rFonts w:eastAsia="Arial"/>
        </w:rPr>
        <w:t xml:space="preserve">                                            </w:t>
      </w:r>
      <w:r>
        <w:rPr>
          <w:rFonts w:eastAsia="Arial"/>
        </w:rPr>
        <w:tab/>
      </w:r>
    </w:p>
    <w:p w14:paraId="354066AD" w14:textId="77777777" w:rsidR="00A50389" w:rsidRDefault="00A50389" w:rsidP="00A50389">
      <w:pPr>
        <w:tabs>
          <w:tab w:val="left" w:pos="4111"/>
        </w:tabs>
        <w:spacing w:line="300" w:lineRule="exact"/>
        <w:rPr>
          <w:rFonts w:eastAsia="Arial"/>
        </w:rPr>
      </w:pPr>
      <w:r w:rsidRPr="00860E7D">
        <w:rPr>
          <w:rFonts w:eastAsia="Arial"/>
        </w:rPr>
        <w:t>in the presence of a witness:</w:t>
      </w:r>
    </w:p>
    <w:p w14:paraId="02AFCD7F" w14:textId="77777777" w:rsidR="00A50389" w:rsidRDefault="00A50389" w:rsidP="00A50389">
      <w:pPr>
        <w:tabs>
          <w:tab w:val="left" w:pos="4678"/>
        </w:tabs>
        <w:spacing w:line="300" w:lineRule="exact"/>
        <w:rPr>
          <w:rFonts w:eastAsia="Arial"/>
        </w:rPr>
      </w:pPr>
      <w:r>
        <w:rPr>
          <w:rFonts w:eastAsia="Arial"/>
        </w:rPr>
        <w:tab/>
      </w:r>
      <w:r>
        <w:rPr>
          <w:rFonts w:eastAsia="Arial"/>
        </w:rPr>
        <w:tab/>
        <w:t>……………………………………….</w:t>
      </w:r>
    </w:p>
    <w:p w14:paraId="2D6B4207" w14:textId="77777777" w:rsidR="00A50389" w:rsidRDefault="00A50389" w:rsidP="00A50389">
      <w:pPr>
        <w:tabs>
          <w:tab w:val="left" w:pos="4678"/>
        </w:tabs>
        <w:spacing w:line="300" w:lineRule="exact"/>
        <w:rPr>
          <w:rFonts w:eastAsia="Arial"/>
        </w:rPr>
      </w:pPr>
      <w:r>
        <w:rPr>
          <w:rFonts w:eastAsia="Arial"/>
        </w:rPr>
        <w:tab/>
      </w:r>
      <w:r>
        <w:rPr>
          <w:rFonts w:eastAsia="Arial"/>
        </w:rPr>
        <w:tab/>
        <w:t>(Signature)</w:t>
      </w:r>
    </w:p>
    <w:p w14:paraId="06D0C590" w14:textId="77777777" w:rsidR="00A50389" w:rsidRDefault="00A50389" w:rsidP="00A50389">
      <w:pPr>
        <w:tabs>
          <w:tab w:val="left" w:pos="4678"/>
        </w:tabs>
        <w:spacing w:line="300" w:lineRule="exact"/>
        <w:rPr>
          <w:rFonts w:eastAsia="Arial"/>
        </w:rPr>
      </w:pPr>
    </w:p>
    <w:p w14:paraId="1237E694" w14:textId="77777777" w:rsidR="00A50389" w:rsidRPr="00860E7D" w:rsidRDefault="00A50389" w:rsidP="00A50389">
      <w:pPr>
        <w:tabs>
          <w:tab w:val="left" w:pos="4678"/>
        </w:tabs>
        <w:spacing w:line="300" w:lineRule="exact"/>
        <w:rPr>
          <w:rFonts w:eastAsia="Arial"/>
        </w:rPr>
      </w:pPr>
      <w:r>
        <w:rPr>
          <w:rFonts w:eastAsia="Arial"/>
        </w:rPr>
        <w:tab/>
      </w:r>
      <w:r>
        <w:rPr>
          <w:rFonts w:eastAsia="Arial"/>
        </w:rPr>
        <w:tab/>
        <w:t>Name:</w:t>
      </w:r>
    </w:p>
    <w:p w14:paraId="05957743" w14:textId="77777777" w:rsidR="00A50389" w:rsidRDefault="00A50389" w:rsidP="00A50389">
      <w:pPr>
        <w:tabs>
          <w:tab w:val="left" w:pos="4111"/>
        </w:tabs>
        <w:spacing w:line="300" w:lineRule="exact"/>
        <w:jc w:val="right"/>
        <w:rPr>
          <w:rFonts w:eastAsia="Arial"/>
        </w:rPr>
      </w:pPr>
      <w:r>
        <w:rPr>
          <w:rFonts w:eastAsia="Arial"/>
        </w:rPr>
        <w:t xml:space="preserve">     </w:t>
      </w:r>
      <w:r>
        <w:rPr>
          <w:rFonts w:eastAsia="Arial"/>
        </w:rPr>
        <w:tab/>
      </w:r>
      <w:r>
        <w:rPr>
          <w:rFonts w:eastAsia="Arial"/>
        </w:rPr>
        <w:tab/>
      </w:r>
      <w:r>
        <w:rPr>
          <w:rFonts w:eastAsia="Arial"/>
        </w:rPr>
        <w:tab/>
      </w:r>
    </w:p>
    <w:p w14:paraId="520D015B" w14:textId="77777777" w:rsidR="00A50389" w:rsidRDefault="00A50389" w:rsidP="00A50389">
      <w:pPr>
        <w:tabs>
          <w:tab w:val="left" w:pos="3240"/>
        </w:tabs>
        <w:spacing w:line="300" w:lineRule="exact"/>
        <w:jc w:val="right"/>
      </w:pPr>
    </w:p>
    <w:p w14:paraId="57F9ECDA" w14:textId="77777777" w:rsidR="00A50389" w:rsidRDefault="00A50389" w:rsidP="00A50389">
      <w:pPr>
        <w:tabs>
          <w:tab w:val="left" w:pos="1843"/>
        </w:tabs>
        <w:spacing w:line="300" w:lineRule="exact"/>
        <w:rPr>
          <w:rFonts w:eastAsia="Arial"/>
        </w:rPr>
      </w:pPr>
      <w:r w:rsidRPr="00860E7D">
        <w:rPr>
          <w:rFonts w:eastAsia="Arial"/>
        </w:rPr>
        <w:t>Witness signature</w:t>
      </w:r>
      <w:r>
        <w:rPr>
          <w:rFonts w:eastAsia="Arial"/>
        </w:rPr>
        <w:t>:</w:t>
      </w:r>
      <w:r>
        <w:rPr>
          <w:rFonts w:eastAsia="Arial"/>
        </w:rPr>
        <w:tab/>
        <w:t>……………………………………….</w:t>
      </w:r>
    </w:p>
    <w:p w14:paraId="2A005D82" w14:textId="77777777" w:rsidR="00A50389" w:rsidRDefault="00A50389" w:rsidP="00A50389">
      <w:pPr>
        <w:tabs>
          <w:tab w:val="left" w:pos="1843"/>
        </w:tabs>
        <w:spacing w:line="300" w:lineRule="exact"/>
        <w:rPr>
          <w:rFonts w:eastAsia="Arial"/>
        </w:rPr>
      </w:pPr>
    </w:p>
    <w:p w14:paraId="6B1016CC" w14:textId="77777777" w:rsidR="00A50389" w:rsidRDefault="00A50389" w:rsidP="00A50389">
      <w:pPr>
        <w:tabs>
          <w:tab w:val="left" w:pos="1843"/>
        </w:tabs>
        <w:spacing w:line="300" w:lineRule="exact"/>
        <w:rPr>
          <w:rFonts w:eastAsia="Arial"/>
        </w:rPr>
      </w:pPr>
      <w:r>
        <w:rPr>
          <w:rFonts w:eastAsia="Arial"/>
        </w:rPr>
        <w:t>Witness name:</w:t>
      </w:r>
    </w:p>
    <w:p w14:paraId="63477064" w14:textId="77777777" w:rsidR="00A50389" w:rsidRDefault="00A50389" w:rsidP="00A50389">
      <w:pPr>
        <w:tabs>
          <w:tab w:val="left" w:pos="1843"/>
        </w:tabs>
        <w:spacing w:line="300" w:lineRule="exact"/>
        <w:rPr>
          <w:rFonts w:eastAsia="Arial"/>
        </w:rPr>
      </w:pPr>
    </w:p>
    <w:p w14:paraId="46AF95E7" w14:textId="77777777" w:rsidR="00A50389" w:rsidRDefault="00A50389" w:rsidP="00A50389">
      <w:pPr>
        <w:tabs>
          <w:tab w:val="left" w:pos="1843"/>
        </w:tabs>
        <w:spacing w:line="300" w:lineRule="exact"/>
        <w:rPr>
          <w:rFonts w:eastAsia="Arial"/>
        </w:rPr>
      </w:pPr>
      <w:r>
        <w:rPr>
          <w:rFonts w:eastAsia="Arial"/>
        </w:rPr>
        <w:t>Witness address:</w:t>
      </w:r>
    </w:p>
    <w:p w14:paraId="59169622" w14:textId="77777777" w:rsidR="00A50389" w:rsidRDefault="00A50389" w:rsidP="00A50389">
      <w:pPr>
        <w:tabs>
          <w:tab w:val="left" w:pos="1843"/>
        </w:tabs>
        <w:spacing w:line="300" w:lineRule="exact"/>
        <w:rPr>
          <w:rFonts w:eastAsia="Arial"/>
        </w:rPr>
      </w:pPr>
    </w:p>
    <w:p w14:paraId="528A80AD" w14:textId="77777777" w:rsidR="00A50389" w:rsidRDefault="00A50389" w:rsidP="00A50389">
      <w:pPr>
        <w:tabs>
          <w:tab w:val="left" w:pos="1843"/>
        </w:tabs>
        <w:spacing w:line="300" w:lineRule="exact"/>
        <w:rPr>
          <w:rFonts w:eastAsia="Arial"/>
        </w:rPr>
      </w:pPr>
    </w:p>
    <w:p w14:paraId="26773D06" w14:textId="77777777" w:rsidR="00A50389" w:rsidRDefault="00A50389" w:rsidP="00A50389">
      <w:pPr>
        <w:tabs>
          <w:tab w:val="left" w:pos="1843"/>
        </w:tabs>
        <w:spacing w:line="300" w:lineRule="exact"/>
        <w:rPr>
          <w:rFonts w:eastAsia="Arial"/>
        </w:rPr>
      </w:pPr>
    </w:p>
    <w:p w14:paraId="1F56B2E2" w14:textId="05A326C4" w:rsidR="00A50389" w:rsidRPr="00B3764B" w:rsidRDefault="00A50389" w:rsidP="00A50389">
      <w:pPr>
        <w:tabs>
          <w:tab w:val="left" w:pos="1843"/>
        </w:tabs>
        <w:spacing w:line="300" w:lineRule="exact"/>
        <w:rPr>
          <w:b/>
        </w:rPr>
      </w:pPr>
      <w:r>
        <w:rPr>
          <w:rFonts w:eastAsia="Arial"/>
        </w:rPr>
        <w:t>Witness occupation:</w:t>
      </w:r>
    </w:p>
    <w:p w14:paraId="54243CE4" w14:textId="77777777" w:rsidR="008373D9" w:rsidRPr="008373D9" w:rsidRDefault="008373D9" w:rsidP="00A50389">
      <w:pPr>
        <w:tabs>
          <w:tab w:val="left" w:pos="4500"/>
        </w:tabs>
        <w:spacing w:line="300" w:lineRule="exact"/>
        <w:rPr>
          <w:rFonts w:asciiTheme="majorHAnsi" w:hAnsiTheme="majorHAnsi" w:cstheme="majorHAnsi"/>
          <w:b/>
        </w:rPr>
      </w:pPr>
    </w:p>
    <w:sectPr w:rsidR="008373D9" w:rsidRPr="008373D9" w:rsidSect="00CF5DCE">
      <w:pgSz w:w="11906" w:h="16838" w:code="9"/>
      <w:pgMar w:top="1559" w:right="1440" w:bottom="1559" w:left="1440" w:header="709" w:footer="709" w:gutter="0"/>
      <w:pgNumType w:start="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2" wne:kcmSecondary="0030">
      <wne:acd wne:acdName="acd13"/>
    </wne:keymap>
    <wne:keymap wne:kcmPrimary="0442" wne:kcmSecondary="0031">
      <wne:acd wne:acdName="acd8"/>
    </wne:keymap>
    <wne:keymap wne:kcmPrimary="0442" wne:kcmSecondary="0032">
      <wne:acd wne:acdName="acd9"/>
    </wne:keymap>
    <wne:keymap wne:kcmPrimary="0442" wne:kcmSecondary="0033">
      <wne:acd wne:acdName="acd10"/>
    </wne:keymap>
    <wne:keymap wne:kcmPrimary="0442" wne:kcmSecondary="0034">
      <wne:acd wne:acdName="acd11"/>
    </wne:keymap>
    <wne:keymap wne:kcmPrimary="0442" wne:kcmSecondary="0035">
      <wne:acd wne:acdName="acd12"/>
    </wne:keymap>
    <wne:keymap wne:kcmPrimary="0448" wne:kcmSecondary="0031">
      <wne:acd wne:acdName="acd0"/>
    </wne:keymap>
    <wne:keymap wne:kcmPrimary="0448" wne:kcmSecondary="0032">
      <wne:acd wne:acdName="acd1"/>
    </wne:keymap>
    <wne:keymap wne:kcmPrimary="0448" wne:kcmSecondary="0033">
      <wne:acd wne:acdName="acd2"/>
    </wne:keymap>
    <wne:keymap wne:kcmPrimary="044C" wne:kcmSecondary="0031">
      <wne:acd wne:acdName="acd3"/>
    </wne:keymap>
    <wne:keymap wne:kcmPrimary="044C" wne:kcmSecondary="0032">
      <wne:acd wne:acdName="acd4"/>
    </wne:keymap>
    <wne:keymap wne:kcmPrimary="044C" wne:kcmSecondary="0033">
      <wne:acd wne:acdName="acd5"/>
    </wne:keymap>
    <wne:keymap wne:kcmPrimary="044C" wne:kcmSecondary="0034">
      <wne:acd wne:acdName="acd6"/>
    </wne:keymap>
    <wne:keymap wne:kcmPrimary="044C" wne:kcmSecondary="0035">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MAGUAdgBlAGwAIAAxACAAYQBzACAAaABlAGEAZABpAG4AZwAgACgAdABlAHgAdAApAA==" wne:acdName="acd0" wne:fciIndexBasedOn="0065"/>
    <wne:acd wne:argValue="AgBMAGUAdgBlAGwAIAAyACAAYQBzACAAaABlAGEAZABpAG4AZwAgACgAdABlAHgAdAApAA==" wne:acdName="acd1" wne:fciIndexBasedOn="0065"/>
    <wne:acd wne:argValue="AgBMAGUAdgBlAGwAIAAzACAAYQBzACAAaABlAGEAZABpAG4AZwAgACgAdABlAHgAdAApAA==" wne:acdName="acd2" wne:fciIndexBasedOn="0065"/>
    <wne:acd wne:argValue="AgBMAGUAdgBlAGwAIAAxAA==" wne:acdName="acd3" wne:fciIndexBasedOn="0065"/>
    <wne:acd wne:argValue="AgBMAGUAdgBlAGwAIAAyAA==" wne:acdName="acd4" wne:fciIndexBasedOn="0065"/>
    <wne:acd wne:argValue="AgBMAGUAdgBlAGwAIAAzAA==" wne:acdName="acd5" wne:fciIndexBasedOn="0065"/>
    <wne:acd wne:argValue="AgBMAGUAdgBlAGwAIAA0AA==" wne:acdName="acd6" wne:fciIndexBasedOn="0065"/>
    <wne:acd wne:argValue="AgBMAGUAdgBlAGwAIAA1AA==" wne:acdName="acd7" wne:fciIndexBasedOn="0065"/>
    <wne:acd wne:argValue="AgBCAG8AZAB5ACAAMQA=" wne:acdName="acd8" wne:fciIndexBasedOn="0065"/>
    <wne:acd wne:argValue="AgBCAG8AZAB5ACAAMgA=" wne:acdName="acd9" wne:fciIndexBasedOn="0065"/>
    <wne:acd wne:argValue="AgBCAG8AZAB5ACAAMwA=" wne:acdName="acd10" wne:fciIndexBasedOn="0065"/>
    <wne:acd wne:argValue="AgBCAG8AZAB5ACAANAA=" wne:acdName="acd11" wne:fciIndexBasedOn="0065"/>
    <wne:acd wne:argValue="AgBCAG8AZAB5ACAANQA=" wne:acdName="acd12" wne:fciIndexBasedOn="0065"/>
    <wne:acd wne:argValue="AgBCAG8AZAB5A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0C77C" w14:textId="77777777" w:rsidR="00F2598E" w:rsidRDefault="00F2598E" w:rsidP="009D0365">
      <w:r>
        <w:separator/>
      </w:r>
    </w:p>
  </w:endnote>
  <w:endnote w:type="continuationSeparator" w:id="0">
    <w:p w14:paraId="6BDF7D0E" w14:textId="77777777" w:rsidR="00F2598E" w:rsidRDefault="00F2598E" w:rsidP="009D0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Tahoma">
    <w:altName w:val="Tahoma"/>
    <w:panose1 w:val="020B0604030504040204"/>
    <w:charset w:val="00"/>
    <w:family w:val="swiss"/>
    <w:pitch w:val="variable"/>
    <w:sig w:usb0="E1002EFF" w:usb1="C000605B" w:usb2="00000029" w:usb3="00000000" w:csb0="000101FF" w:csb1="00000000"/>
  </w:font>
  <w:font w:name="Grandview">
    <w:charset w:val="00"/>
    <w:family w:val="swiss"/>
    <w:pitch w:val="variable"/>
    <w:sig w:usb0="A00002C7"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746D8" w14:textId="77777777" w:rsidR="00F2598E" w:rsidRPr="00D031A5" w:rsidRDefault="00F2598E" w:rsidP="00D031A5">
    <w:pPr>
      <w:pStyle w:val="Footer"/>
    </w:pPr>
    <w:fldSimple w:instr=" FILENAME   \* MERGEFORMAT ">
      <w:r>
        <w:rPr>
          <w:noProof/>
        </w:rPr>
        <w:t>23089791_1.docx</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FBE1" w14:textId="35CFD320" w:rsidR="00F2598E" w:rsidRPr="007F51D4" w:rsidRDefault="0097359A" w:rsidP="006A1E1B">
    <w:pPr>
      <w:pStyle w:val="Footer"/>
      <w:tabs>
        <w:tab w:val="clear" w:pos="4536"/>
        <w:tab w:val="left" w:pos="3030"/>
      </w:tabs>
      <w:rPr>
        <w:sz w:val="16"/>
      </w:rPr>
    </w:pPr>
    <w:r w:rsidRPr="007F51D4">
      <w:rPr>
        <w:sz w:val="16"/>
      </w:rPr>
      <w:t xml:space="preserve">Version </w:t>
    </w:r>
    <w:r w:rsidR="006A1E1B">
      <w:rPr>
        <w:sz w:val="16"/>
      </w:rPr>
      <w:t>2</w:t>
    </w:r>
    <w:r w:rsidRPr="007F51D4">
      <w:rPr>
        <w:sz w:val="16"/>
      </w:rPr>
      <w:t>.</w:t>
    </w:r>
    <w:r w:rsidR="0038410D">
      <w:rPr>
        <w:sz w:val="16"/>
      </w:rPr>
      <w:t>1</w:t>
    </w:r>
    <w:r w:rsidRPr="007F51D4">
      <w:rPr>
        <w:sz w:val="16"/>
      </w:rPr>
      <w:t xml:space="preserve"> (</w:t>
    </w:r>
    <w:r w:rsidR="0038410D">
      <w:rPr>
        <w:sz w:val="16"/>
      </w:rPr>
      <w:t>Oct25)</w:t>
    </w:r>
    <w:r w:rsidR="006A1E1B">
      <w:rPr>
        <w:sz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9D0AA" w14:textId="77777777" w:rsidR="00F2598E" w:rsidRPr="00D031A5" w:rsidRDefault="00F2598E" w:rsidP="00B3534E">
    <w:pPr>
      <w:pStyle w:val="Footer"/>
      <w:jc w:val="center"/>
      <w:rPr>
        <w:sz w:val="16"/>
      </w:rPr>
    </w:pPr>
    <w:r w:rsidRPr="00D031A5">
      <w:rPr>
        <w:sz w:val="16"/>
      </w:rPr>
      <w:fldChar w:fldCharType="begin"/>
    </w:r>
    <w:r w:rsidRPr="00D031A5">
      <w:rPr>
        <w:sz w:val="16"/>
      </w:rPr>
      <w:instrText xml:space="preserve"> PAGE   \* MERGEFORMAT </w:instrText>
    </w:r>
    <w:r w:rsidRPr="00D031A5">
      <w:rPr>
        <w:sz w:val="16"/>
      </w:rPr>
      <w:fldChar w:fldCharType="separate"/>
    </w:r>
    <w:r>
      <w:rPr>
        <w:noProof/>
        <w:sz w:val="16"/>
      </w:rPr>
      <w:t>7</w:t>
    </w:r>
    <w:r w:rsidRPr="00D031A5">
      <w:rPr>
        <w:noProof/>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932280"/>
      <w:docPartObj>
        <w:docPartGallery w:val="Page Numbers (Bottom of Page)"/>
        <w:docPartUnique/>
      </w:docPartObj>
    </w:sdtPr>
    <w:sdtEndPr>
      <w:rPr>
        <w:noProof/>
      </w:rPr>
    </w:sdtEndPr>
    <w:sdtContent>
      <w:p w14:paraId="00B1031F" w14:textId="7AE0B585" w:rsidR="00CF5DCE" w:rsidRDefault="00CF5DCE" w:rsidP="00CF5DCE">
        <w:pPr>
          <w:pStyle w:val="Footer"/>
          <w:jc w:val="center"/>
        </w:pPr>
        <w:r w:rsidRPr="00CF5DCE">
          <w:rPr>
            <w:sz w:val="18"/>
            <w:szCs w:val="18"/>
          </w:rPr>
          <w:fldChar w:fldCharType="begin"/>
        </w:r>
        <w:r w:rsidRPr="00CF5DCE">
          <w:rPr>
            <w:sz w:val="18"/>
            <w:szCs w:val="18"/>
          </w:rPr>
          <w:instrText xml:space="preserve"> PAGE   \* MERGEFORMAT </w:instrText>
        </w:r>
        <w:r w:rsidRPr="00CF5DCE">
          <w:rPr>
            <w:sz w:val="18"/>
            <w:szCs w:val="18"/>
          </w:rPr>
          <w:fldChar w:fldCharType="separate"/>
        </w:r>
        <w:r w:rsidRPr="00CF5DCE">
          <w:rPr>
            <w:noProof/>
            <w:sz w:val="18"/>
            <w:szCs w:val="18"/>
          </w:rPr>
          <w:t>2</w:t>
        </w:r>
        <w:r w:rsidRPr="00CF5DCE">
          <w:rPr>
            <w:noProof/>
            <w:sz w:val="18"/>
            <w:szCs w:val="18"/>
          </w:rPr>
          <w:fldChar w:fldCharType="end"/>
        </w:r>
      </w:p>
    </w:sdtContent>
  </w:sdt>
  <w:p w14:paraId="64D5559E" w14:textId="77777777" w:rsidR="00F2598E" w:rsidRPr="00D031A5" w:rsidRDefault="00F2598E" w:rsidP="00B7465D">
    <w:pPr>
      <w:pStyle w:val="Footer"/>
      <w:tabs>
        <w:tab w:val="clear" w:pos="4536"/>
        <w:tab w:val="center" w:pos="4253"/>
        <w:tab w:val="center" w:pos="4513"/>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FEA19" w14:textId="77777777" w:rsidR="00F2598E" w:rsidRDefault="00F2598E" w:rsidP="009D0365">
      <w:r>
        <w:separator/>
      </w:r>
    </w:p>
  </w:footnote>
  <w:footnote w:type="continuationSeparator" w:id="0">
    <w:p w14:paraId="22B2DE0C" w14:textId="77777777" w:rsidR="00F2598E" w:rsidRDefault="00F2598E" w:rsidP="009D0365">
      <w:r>
        <w:continuationSeparator/>
      </w:r>
    </w:p>
  </w:footnote>
  <w:footnote w:id="1">
    <w:p w14:paraId="7035C32B" w14:textId="7764B2BA" w:rsidR="00F2598E" w:rsidRDefault="00F2598E">
      <w:pPr>
        <w:pStyle w:val="FootnoteText"/>
      </w:pPr>
      <w:r>
        <w:rPr>
          <w:rStyle w:val="FootnoteReference"/>
        </w:rPr>
        <w:footnoteRef/>
      </w:r>
      <w:r>
        <w:t xml:space="preserve"> </w:t>
      </w:r>
      <w:r w:rsidR="007F51D4">
        <w:rPr>
          <w:sz w:val="18"/>
          <w:szCs w:val="18"/>
        </w:rPr>
        <w:t xml:space="preserve">This clause (and Appendix 2) can be deleted </w:t>
      </w:r>
      <w:r w:rsidRPr="00B75206">
        <w:rPr>
          <w:sz w:val="18"/>
          <w:szCs w:val="18"/>
        </w:rPr>
        <w:t>if the consultant</w:t>
      </w:r>
      <w:r w:rsidR="000E2B3B">
        <w:rPr>
          <w:sz w:val="18"/>
          <w:szCs w:val="18"/>
        </w:rPr>
        <w:t>’s appointment</w:t>
      </w:r>
      <w:r w:rsidRPr="00B75206">
        <w:rPr>
          <w:sz w:val="18"/>
          <w:szCs w:val="18"/>
        </w:rPr>
        <w:t xml:space="preserve"> is not being novated.</w:t>
      </w:r>
      <w:r>
        <w:t xml:space="preserve"> </w:t>
      </w:r>
    </w:p>
  </w:footnote>
  <w:footnote w:id="2">
    <w:p w14:paraId="68F3BD2E" w14:textId="77777777" w:rsidR="002814A9" w:rsidRDefault="002814A9" w:rsidP="002814A9">
      <w:pPr>
        <w:pStyle w:val="FootnoteText"/>
      </w:pPr>
      <w:r>
        <w:rPr>
          <w:rStyle w:val="FootnoteReference"/>
        </w:rPr>
        <w:footnoteRef/>
      </w:r>
      <w:r>
        <w:t xml:space="preserve"> </w:t>
      </w:r>
      <w:r w:rsidRPr="00E800F1">
        <w:rPr>
          <w:sz w:val="18"/>
          <w:szCs w:val="18"/>
        </w:rPr>
        <w:t>Amend accordingly to reflect whether the Consultant was appointed by the Employer or the Contractor.</w:t>
      </w:r>
    </w:p>
  </w:footnote>
  <w:footnote w:id="3">
    <w:p w14:paraId="69AD6C6B" w14:textId="77777777" w:rsidR="002814A9" w:rsidRDefault="002814A9" w:rsidP="002814A9">
      <w:pPr>
        <w:pStyle w:val="FootnoteText"/>
      </w:pPr>
      <w:r>
        <w:rPr>
          <w:rStyle w:val="FootnoteReference"/>
        </w:rPr>
        <w:footnoteRef/>
      </w:r>
      <w:r>
        <w:t xml:space="preserve"> </w:t>
      </w:r>
      <w:r w:rsidRPr="00E800F1">
        <w:rPr>
          <w:sz w:val="18"/>
          <w:szCs w:val="18"/>
        </w:rPr>
        <w:t xml:space="preserve">Delete the reference to Employer or to Contractor </w:t>
      </w:r>
      <w:proofErr w:type="gramStart"/>
      <w:r w:rsidRPr="00E800F1">
        <w:rPr>
          <w:sz w:val="18"/>
          <w:szCs w:val="18"/>
        </w:rPr>
        <w:t>depending</w:t>
      </w:r>
      <w:proofErr w:type="gramEnd"/>
      <w:r w:rsidRPr="00E800F1">
        <w:rPr>
          <w:sz w:val="18"/>
          <w:szCs w:val="18"/>
        </w:rPr>
        <w:t xml:space="preserve"> which has appointed the Consultant.</w:t>
      </w:r>
      <w:r>
        <w:t xml:space="preserve"> </w:t>
      </w:r>
    </w:p>
  </w:footnote>
  <w:footnote w:id="4">
    <w:p w14:paraId="3D25357D" w14:textId="77777777" w:rsidR="002814A9" w:rsidRDefault="002814A9" w:rsidP="002814A9">
      <w:pPr>
        <w:pStyle w:val="FootnoteText"/>
      </w:pPr>
      <w:r>
        <w:rPr>
          <w:rStyle w:val="FootnoteReference"/>
        </w:rPr>
        <w:footnoteRef/>
      </w:r>
      <w:r>
        <w:t xml:space="preserve"> </w:t>
      </w:r>
      <w:r w:rsidRPr="00E800F1">
        <w:rPr>
          <w:sz w:val="18"/>
          <w:szCs w:val="18"/>
        </w:rPr>
        <w:t>Delete definition where Employer is a party to the warranty.</w:t>
      </w:r>
    </w:p>
  </w:footnote>
  <w:footnote w:id="5">
    <w:p w14:paraId="5781D679" w14:textId="77777777" w:rsidR="002814A9" w:rsidRDefault="002814A9" w:rsidP="002814A9">
      <w:pPr>
        <w:pStyle w:val="FootnoteText"/>
      </w:pPr>
      <w:r>
        <w:rPr>
          <w:rStyle w:val="FootnoteReference"/>
        </w:rPr>
        <w:footnoteRef/>
      </w:r>
      <w:r>
        <w:t xml:space="preserve"> </w:t>
      </w:r>
      <w:r w:rsidRPr="00E800F1">
        <w:rPr>
          <w:sz w:val="18"/>
          <w:szCs w:val="18"/>
        </w:rPr>
        <w:t>Delete reference accordingly to reflect the parties to the warranty.</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16" w:type="dxa"/>
      <w:tblLook w:val="01E0" w:firstRow="1" w:lastRow="1" w:firstColumn="1" w:lastColumn="1" w:noHBand="0" w:noVBand="0"/>
    </w:tblPr>
    <w:tblGrid>
      <w:gridCol w:w="9616"/>
    </w:tblGrid>
    <w:tr w:rsidR="00F2598E" w14:paraId="64ABE547" w14:textId="77777777" w:rsidTr="002D1D38">
      <w:trPr>
        <w:cantSplit/>
        <w:trHeight w:val="1985"/>
      </w:trPr>
      <w:tc>
        <w:tcPr>
          <w:tcW w:w="0" w:type="auto"/>
          <w:tcMar>
            <w:left w:w="28" w:type="dxa"/>
            <w:right w:w="28" w:type="dxa"/>
          </w:tcMar>
        </w:tcPr>
        <w:p w14:paraId="68CA2808" w14:textId="0A980224" w:rsidR="00F2598E" w:rsidRDefault="00F2598E" w:rsidP="00E25209">
          <w:pPr>
            <w:pStyle w:val="Header"/>
            <w:tabs>
              <w:tab w:val="clear" w:pos="4160"/>
              <w:tab w:val="clear" w:pos="8300"/>
            </w:tabs>
            <w:jc w:val="right"/>
          </w:pPr>
        </w:p>
        <w:p w14:paraId="2E6E9DE3" w14:textId="77777777" w:rsidR="00F2598E" w:rsidRPr="00615839" w:rsidRDefault="00F2598E" w:rsidP="00615839">
          <w:pPr>
            <w:tabs>
              <w:tab w:val="left" w:pos="5715"/>
            </w:tabs>
          </w:pPr>
          <w:r>
            <w:tab/>
          </w:r>
        </w:p>
      </w:tc>
    </w:tr>
  </w:tbl>
  <w:p w14:paraId="3187D080" w14:textId="77777777" w:rsidR="00F2598E" w:rsidRPr="00294768" w:rsidRDefault="00F2598E" w:rsidP="002D1D38">
    <w:pPr>
      <w:pStyle w:val="Header"/>
      <w:tabs>
        <w:tab w:val="clear" w:pos="4160"/>
        <w:tab w:val="clear" w:pos="8300"/>
      </w:tabs>
      <w:rPr>
        <w:sz w:val="2"/>
      </w:rPr>
    </w:pPr>
  </w:p>
  <w:p w14:paraId="42569411" w14:textId="77777777" w:rsidR="00F2598E" w:rsidRPr="009C5AF7" w:rsidRDefault="00F2598E">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2B09049"/>
    <w:multiLevelType w:val="multilevel"/>
    <w:tmpl w:val="39B053EC"/>
    <w:lvl w:ilvl="0">
      <w:start w:val="1"/>
      <w:numFmt w:val="bullet"/>
      <w:pStyle w:val="Bullet1"/>
      <w:lvlText w:val=""/>
      <w:lvlJc w:val="left"/>
      <w:pPr>
        <w:tabs>
          <w:tab w:val="num" w:pos="709"/>
        </w:tabs>
        <w:ind w:left="709" w:hanging="709"/>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pStyle w:val="Bullet2"/>
      <w:lvlText w:val=""/>
      <w:lvlJc w:val="left"/>
      <w:pPr>
        <w:tabs>
          <w:tab w:val="num" w:pos="1417"/>
        </w:tabs>
        <w:ind w:left="1417" w:hanging="708"/>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bullet"/>
      <w:pStyle w:val="Bullet3"/>
      <w:lvlText w:val=""/>
      <w:lvlJc w:val="left"/>
      <w:pPr>
        <w:tabs>
          <w:tab w:val="num" w:pos="2268"/>
        </w:tabs>
        <w:ind w:left="2268" w:hanging="851"/>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bullet"/>
      <w:pStyle w:val="Bullet4"/>
      <w:lvlText w:val=""/>
      <w:lvlJc w:val="left"/>
      <w:pPr>
        <w:tabs>
          <w:tab w:val="num" w:pos="2835"/>
        </w:tabs>
        <w:ind w:left="2835"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bullet"/>
      <w:pStyle w:val="Bullet5"/>
      <w:lvlText w:val=""/>
      <w:lvlJc w:val="left"/>
      <w:pPr>
        <w:tabs>
          <w:tab w:val="num" w:pos="3402"/>
        </w:tabs>
        <w:ind w:left="34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bullet"/>
      <w:pStyle w:val="Bullet6"/>
      <w:lvlText w:val=""/>
      <w:lvlJc w:val="left"/>
      <w:pPr>
        <w:tabs>
          <w:tab w:val="num" w:pos="3969"/>
        </w:tabs>
        <w:ind w:left="39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bullet"/>
      <w:pStyle w:val="Bullet7"/>
      <w:lvlText w:val=""/>
      <w:lvlJc w:val="left"/>
      <w:pPr>
        <w:tabs>
          <w:tab w:val="num" w:pos="4535"/>
        </w:tabs>
        <w:ind w:left="4535" w:hanging="566"/>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bullet"/>
      <w:pStyle w:val="Bullet8"/>
      <w:lvlText w:val=""/>
      <w:lvlJc w:val="left"/>
      <w:pPr>
        <w:tabs>
          <w:tab w:val="num" w:pos="5102"/>
        </w:tabs>
        <w:ind w:left="5102"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bullet"/>
      <w:pStyle w:val="Bullet9"/>
      <w:lvlText w:val=""/>
      <w:lvlJc w:val="left"/>
      <w:pPr>
        <w:tabs>
          <w:tab w:val="num" w:pos="5669"/>
        </w:tabs>
        <w:ind w:left="5669" w:hanging="567"/>
      </w:pPr>
      <w:rPr>
        <w:rFonts w:ascii="Wingdings" w:hAnsi="Wingdings"/>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 w15:restartNumberingAfterBreak="0">
    <w:nsid w:val="B6523C67"/>
    <w:multiLevelType w:val="multilevel"/>
    <w:tmpl w:val="FFFC15E0"/>
    <w:lvl w:ilvl="0">
      <w:start w:val="1"/>
      <w:numFmt w:val="decimal"/>
      <w:lvlText w:val="%1"/>
      <w:lvlJc w:val="left"/>
      <w:pPr>
        <w:tabs>
          <w:tab w:val="num" w:pos="709"/>
        </w:tabs>
        <w:ind w:left="709" w:hanging="709"/>
      </w:pPr>
      <w:rPr>
        <w:b/>
        <w:caps w:val="0"/>
        <w:strike w:val="0"/>
        <w:dstrike w:val="0"/>
        <w:vanish w:val="0"/>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decimal"/>
      <w:lvlText w:val="%2."/>
      <w:lvlJc w:val="left"/>
      <w:pPr>
        <w:tabs>
          <w:tab w:val="num" w:pos="1417"/>
        </w:tabs>
        <w:ind w:left="1417" w:hanging="708"/>
      </w:pPr>
      <w:rPr>
        <w:rFonts w:ascii="Arial" w:eastAsiaTheme="minorHAnsi" w:hAnsi="Arial" w:cstheme="minorBidi"/>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decimal"/>
      <w:lvlText w:val="%1.%2.%3"/>
      <w:lvlJc w:val="left"/>
      <w:pPr>
        <w:tabs>
          <w:tab w:val="num" w:pos="2268"/>
        </w:tabs>
        <w:ind w:left="2268" w:hanging="851"/>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lowerLetter"/>
      <w:lvlText w:val="(%4)"/>
      <w:lvlJc w:val="left"/>
      <w:pPr>
        <w:tabs>
          <w:tab w:val="num" w:pos="2835"/>
        </w:tabs>
        <w:ind w:left="2835"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lowerRoman"/>
      <w:lvlText w:val="(%5)"/>
      <w:lvlJc w:val="left"/>
      <w:pPr>
        <w:tabs>
          <w:tab w:val="num" w:pos="3402"/>
        </w:tabs>
        <w:ind w:left="3402" w:hanging="567"/>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Not Defined"/>
      <w:lvlJc w:val="left"/>
      <w:pPr>
        <w:tabs>
          <w:tab w:val="num" w:pos="0"/>
        </w:tabs>
      </w:pPr>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D8CA3BB2"/>
    <w:multiLevelType w:val="multilevel"/>
    <w:tmpl w:val="F48D51BF"/>
    <w:lvl w:ilvl="0">
      <w:start w:val="1"/>
      <w:numFmt w:val="none"/>
      <w:pStyle w:val="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none"/>
      <w:pStyle w:val="SubHeading"/>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start w:val="1"/>
      <w:numFmt w:val="none"/>
      <w:suff w:val="nothing"/>
      <w:lvlText w:val=""/>
      <w:lvlJc w:val="left"/>
      <w:rPr>
        <w:b w:val="0"/>
        <w:i w:val="0"/>
        <w:caps w:val="0"/>
        <w:smallCaps w:val="0"/>
        <w:strike w:val="0"/>
        <w:dstrike w:val="0"/>
        <w:vanish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3" w15:restartNumberingAfterBreak="0">
    <w:nsid w:val="01F70C83"/>
    <w:multiLevelType w:val="multilevel"/>
    <w:tmpl w:val="C8DEA022"/>
    <w:styleLink w:val="PartiesNumbering"/>
    <w:lvl w:ilvl="0">
      <w:start w:val="1"/>
      <w:numFmt w:val="decimal"/>
      <w:pStyle w:val="Parties"/>
      <w:lvlText w:val="(%1)"/>
      <w:lvlJc w:val="left"/>
      <w:pPr>
        <w:tabs>
          <w:tab w:val="num" w:pos="720"/>
        </w:tabs>
        <w:ind w:left="720" w:hanging="720"/>
      </w:pPr>
      <w:rPr>
        <w:rFonts w:hint="default"/>
      </w:rPr>
    </w:lvl>
    <w:lvl w:ilvl="1">
      <w:start w:val="1"/>
      <w:numFmt w:val="upperLetter"/>
      <w:pStyle w:val="Recitals"/>
      <w:lvlText w:val="(%2)"/>
      <w:lvlJc w:val="left"/>
      <w:pPr>
        <w:tabs>
          <w:tab w:val="num" w:pos="720"/>
        </w:tabs>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2D42AA1"/>
    <w:multiLevelType w:val="multilevel"/>
    <w:tmpl w:val="2FD6A5DA"/>
    <w:styleLink w:val="AppendixNumbering"/>
    <w:lvl w:ilvl="0">
      <w:start w:val="1"/>
      <w:numFmt w:val="decimal"/>
      <w:pStyle w:val="Appendix"/>
      <w:suff w:val="nothing"/>
      <w:lvlText w:val="Appendix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ascii="Arial" w:eastAsiaTheme="minorHAnsi" w:hAnsi="Arial" w:cstheme="minorBidi"/>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250FFA"/>
    <w:multiLevelType w:val="multilevel"/>
    <w:tmpl w:val="7C0E80C6"/>
    <w:styleLink w:val="PartNumbering"/>
    <w:lvl w:ilvl="0">
      <w:start w:val="1"/>
      <w:numFmt w:val="decimal"/>
      <w:pStyle w:val="Part"/>
      <w:suff w:val="nothing"/>
      <w:lvlText w:val="Part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F3F35C7"/>
    <w:multiLevelType w:val="hybridMultilevel"/>
    <w:tmpl w:val="4CFCF116"/>
    <w:lvl w:ilvl="0" w:tplc="ABB4865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815724"/>
    <w:multiLevelType w:val="hybridMultilevel"/>
    <w:tmpl w:val="7ED4F43A"/>
    <w:lvl w:ilvl="0" w:tplc="7A7A3A56">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9852B0"/>
    <w:multiLevelType w:val="multilevel"/>
    <w:tmpl w:val="E2E63F40"/>
    <w:styleLink w:val="ScheduleNumbering"/>
    <w:lvl w:ilvl="0">
      <w:start w:val="1"/>
      <w:numFmt w:val="decimal"/>
      <w:pStyle w:val="Schedule"/>
      <w:suff w:val="nothing"/>
      <w:lvlText w:val="Schedule %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B3E5F9D"/>
    <w:multiLevelType w:val="multilevel"/>
    <w:tmpl w:val="A9DE4042"/>
    <w:styleLink w:val="ListIndentLevel"/>
    <w:lvl w:ilvl="0">
      <w:start w:val="1"/>
      <w:numFmt w:val="decimal"/>
      <w:pStyle w:val="IndentLevel1"/>
      <w:lvlText w:val="%1"/>
      <w:lvlJc w:val="left"/>
      <w:pPr>
        <w:tabs>
          <w:tab w:val="num" w:pos="709"/>
        </w:tabs>
        <w:ind w:left="709" w:hanging="709"/>
      </w:pPr>
      <w:rPr>
        <w:rFonts w:hint="default"/>
      </w:rPr>
    </w:lvl>
    <w:lvl w:ilvl="1">
      <w:start w:val="1"/>
      <w:numFmt w:val="decimal"/>
      <w:pStyle w:val="IndentLevel2"/>
      <w:lvlText w:val="%1.%2"/>
      <w:lvlJc w:val="left"/>
      <w:pPr>
        <w:tabs>
          <w:tab w:val="num" w:pos="1418"/>
        </w:tabs>
        <w:ind w:left="1418" w:hanging="709"/>
      </w:pPr>
      <w:rPr>
        <w:rFonts w:hint="default"/>
      </w:rPr>
    </w:lvl>
    <w:lvl w:ilvl="2">
      <w:start w:val="1"/>
      <w:numFmt w:val="decimal"/>
      <w:pStyle w:val="IndentLevel3"/>
      <w:lvlText w:val="%1.%2.%3"/>
      <w:lvlJc w:val="left"/>
      <w:pPr>
        <w:tabs>
          <w:tab w:val="num" w:pos="2126"/>
        </w:tabs>
        <w:ind w:left="2126" w:hanging="708"/>
      </w:pPr>
      <w:rPr>
        <w:rFonts w:hint="default"/>
      </w:rPr>
    </w:lvl>
    <w:lvl w:ilvl="3">
      <w:start w:val="1"/>
      <w:numFmt w:val="lowerLetter"/>
      <w:pStyle w:val="IndentLevel4"/>
      <w:lvlText w:val="(%4)"/>
      <w:lvlJc w:val="left"/>
      <w:pPr>
        <w:tabs>
          <w:tab w:val="num" w:pos="2552"/>
        </w:tabs>
        <w:ind w:left="2552" w:hanging="426"/>
      </w:pPr>
      <w:rPr>
        <w:rFonts w:hint="default"/>
      </w:rPr>
    </w:lvl>
    <w:lvl w:ilvl="4">
      <w:start w:val="1"/>
      <w:numFmt w:val="lowerRoman"/>
      <w:pStyle w:val="IndentLevel5"/>
      <w:lvlText w:val="(%5)"/>
      <w:lvlJc w:val="left"/>
      <w:pPr>
        <w:tabs>
          <w:tab w:val="num" w:pos="3260"/>
        </w:tabs>
        <w:ind w:left="3260" w:hanging="70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C9C3049"/>
    <w:multiLevelType w:val="multilevel"/>
    <w:tmpl w:val="23CCC63E"/>
    <w:styleLink w:val="NumberingMain"/>
    <w:lvl w:ilvl="0">
      <w:start w:val="1"/>
      <w:numFmt w:val="decimal"/>
      <w:pStyle w:val="Level1asheadingtext"/>
      <w:lvlText w:val="%1"/>
      <w:lvlJc w:val="left"/>
      <w:pPr>
        <w:tabs>
          <w:tab w:val="num" w:pos="709"/>
        </w:tabs>
        <w:ind w:left="709" w:hanging="709"/>
      </w:pPr>
      <w:rPr>
        <w:rFonts w:hint="default"/>
      </w:rPr>
    </w:lvl>
    <w:lvl w:ilvl="1">
      <w:start w:val="1"/>
      <w:numFmt w:val="decimal"/>
      <w:pStyle w:val="Level2"/>
      <w:lvlText w:val="%1.%2"/>
      <w:lvlJc w:val="left"/>
      <w:pPr>
        <w:tabs>
          <w:tab w:val="num" w:pos="709"/>
        </w:tabs>
        <w:ind w:left="709" w:hanging="709"/>
      </w:pPr>
      <w:rPr>
        <w:rFonts w:hint="default"/>
      </w:rPr>
    </w:lvl>
    <w:lvl w:ilvl="2">
      <w:start w:val="1"/>
      <w:numFmt w:val="decimal"/>
      <w:pStyle w:val="Level3"/>
      <w:lvlText w:val="%1.%2.%3"/>
      <w:lvlJc w:val="left"/>
      <w:pPr>
        <w:tabs>
          <w:tab w:val="num" w:pos="1418"/>
        </w:tabs>
        <w:ind w:left="1418" w:hanging="709"/>
      </w:pPr>
      <w:rPr>
        <w:rFonts w:hint="default"/>
      </w:rPr>
    </w:lvl>
    <w:lvl w:ilvl="3">
      <w:start w:val="1"/>
      <w:numFmt w:val="lowerLetter"/>
      <w:pStyle w:val="Level4"/>
      <w:lvlText w:val="(%4)"/>
      <w:lvlJc w:val="left"/>
      <w:pPr>
        <w:tabs>
          <w:tab w:val="num" w:pos="2126"/>
        </w:tabs>
        <w:ind w:left="2126" w:hanging="708"/>
      </w:pPr>
      <w:rPr>
        <w:rFonts w:hint="default"/>
      </w:rPr>
    </w:lvl>
    <w:lvl w:ilvl="4">
      <w:start w:val="1"/>
      <w:numFmt w:val="lowerRoman"/>
      <w:pStyle w:val="Level5"/>
      <w:lvlText w:val="(%5)"/>
      <w:lvlJc w:val="left"/>
      <w:pPr>
        <w:tabs>
          <w:tab w:val="num" w:pos="2835"/>
        </w:tabs>
        <w:ind w:left="2835" w:hanging="709"/>
      </w:pPr>
      <w:rPr>
        <w:rFonts w:hint="default"/>
      </w:rPr>
    </w:lvl>
    <w:lvl w:ilvl="5">
      <w:start w:val="1"/>
      <w:numFmt w:val="none"/>
      <w:lvlText w:val=""/>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6082D00"/>
    <w:multiLevelType w:val="hybridMultilevel"/>
    <w:tmpl w:val="05028F7C"/>
    <w:lvl w:ilvl="0" w:tplc="3842C7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950D37"/>
    <w:multiLevelType w:val="multilevel"/>
    <w:tmpl w:val="23CCC63E"/>
    <w:numStyleLink w:val="NumberingMain"/>
  </w:abstractNum>
  <w:abstractNum w:abstractNumId="13" w15:restartNumberingAfterBreak="0">
    <w:nsid w:val="70F40220"/>
    <w:multiLevelType w:val="hybridMultilevel"/>
    <w:tmpl w:val="23503CFC"/>
    <w:lvl w:ilvl="0" w:tplc="3842C740">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80236C7"/>
    <w:multiLevelType w:val="hybridMultilevel"/>
    <w:tmpl w:val="2D64D1F8"/>
    <w:lvl w:ilvl="0" w:tplc="87B4ACEA">
      <w:start w:val="3"/>
      <w:numFmt w:val="bullet"/>
      <w:lvlText w:val=""/>
      <w:lvlJc w:val="left"/>
      <w:pPr>
        <w:ind w:left="2137" w:hanging="360"/>
      </w:pPr>
      <w:rPr>
        <w:rFonts w:ascii="Symbol" w:eastAsiaTheme="minorHAnsi" w:hAnsi="Symbol" w:cstheme="minorBidi" w:hint="default"/>
      </w:rPr>
    </w:lvl>
    <w:lvl w:ilvl="1" w:tplc="08090003" w:tentative="1">
      <w:start w:val="1"/>
      <w:numFmt w:val="bullet"/>
      <w:lvlText w:val="o"/>
      <w:lvlJc w:val="left"/>
      <w:pPr>
        <w:ind w:left="2857" w:hanging="360"/>
      </w:pPr>
      <w:rPr>
        <w:rFonts w:ascii="Courier New" w:hAnsi="Courier New" w:cs="Courier New" w:hint="default"/>
      </w:rPr>
    </w:lvl>
    <w:lvl w:ilvl="2" w:tplc="08090005" w:tentative="1">
      <w:start w:val="1"/>
      <w:numFmt w:val="bullet"/>
      <w:lvlText w:val=""/>
      <w:lvlJc w:val="left"/>
      <w:pPr>
        <w:ind w:left="3577" w:hanging="360"/>
      </w:pPr>
      <w:rPr>
        <w:rFonts w:ascii="Wingdings" w:hAnsi="Wingdings" w:hint="default"/>
      </w:rPr>
    </w:lvl>
    <w:lvl w:ilvl="3" w:tplc="08090001" w:tentative="1">
      <w:start w:val="1"/>
      <w:numFmt w:val="bullet"/>
      <w:lvlText w:val=""/>
      <w:lvlJc w:val="left"/>
      <w:pPr>
        <w:ind w:left="4297" w:hanging="360"/>
      </w:pPr>
      <w:rPr>
        <w:rFonts w:ascii="Symbol" w:hAnsi="Symbol" w:hint="default"/>
      </w:rPr>
    </w:lvl>
    <w:lvl w:ilvl="4" w:tplc="08090003" w:tentative="1">
      <w:start w:val="1"/>
      <w:numFmt w:val="bullet"/>
      <w:lvlText w:val="o"/>
      <w:lvlJc w:val="left"/>
      <w:pPr>
        <w:ind w:left="5017" w:hanging="360"/>
      </w:pPr>
      <w:rPr>
        <w:rFonts w:ascii="Courier New" w:hAnsi="Courier New" w:cs="Courier New" w:hint="default"/>
      </w:rPr>
    </w:lvl>
    <w:lvl w:ilvl="5" w:tplc="08090005" w:tentative="1">
      <w:start w:val="1"/>
      <w:numFmt w:val="bullet"/>
      <w:lvlText w:val=""/>
      <w:lvlJc w:val="left"/>
      <w:pPr>
        <w:ind w:left="5737" w:hanging="360"/>
      </w:pPr>
      <w:rPr>
        <w:rFonts w:ascii="Wingdings" w:hAnsi="Wingdings" w:hint="default"/>
      </w:rPr>
    </w:lvl>
    <w:lvl w:ilvl="6" w:tplc="08090001" w:tentative="1">
      <w:start w:val="1"/>
      <w:numFmt w:val="bullet"/>
      <w:lvlText w:val=""/>
      <w:lvlJc w:val="left"/>
      <w:pPr>
        <w:ind w:left="6457" w:hanging="360"/>
      </w:pPr>
      <w:rPr>
        <w:rFonts w:ascii="Symbol" w:hAnsi="Symbol" w:hint="default"/>
      </w:rPr>
    </w:lvl>
    <w:lvl w:ilvl="7" w:tplc="08090003" w:tentative="1">
      <w:start w:val="1"/>
      <w:numFmt w:val="bullet"/>
      <w:lvlText w:val="o"/>
      <w:lvlJc w:val="left"/>
      <w:pPr>
        <w:ind w:left="7177" w:hanging="360"/>
      </w:pPr>
      <w:rPr>
        <w:rFonts w:ascii="Courier New" w:hAnsi="Courier New" w:cs="Courier New" w:hint="default"/>
      </w:rPr>
    </w:lvl>
    <w:lvl w:ilvl="8" w:tplc="08090005" w:tentative="1">
      <w:start w:val="1"/>
      <w:numFmt w:val="bullet"/>
      <w:lvlText w:val=""/>
      <w:lvlJc w:val="left"/>
      <w:pPr>
        <w:ind w:left="7897" w:hanging="360"/>
      </w:pPr>
      <w:rPr>
        <w:rFonts w:ascii="Wingdings" w:hAnsi="Wingdings" w:hint="default"/>
      </w:rPr>
    </w:lvl>
  </w:abstractNum>
  <w:num w:numId="1" w16cid:durableId="996298057">
    <w:abstractNumId w:val="4"/>
  </w:num>
  <w:num w:numId="2" w16cid:durableId="1180856420">
    <w:abstractNumId w:val="0"/>
  </w:num>
  <w:num w:numId="3" w16cid:durableId="876241157">
    <w:abstractNumId w:val="9"/>
  </w:num>
  <w:num w:numId="4" w16cid:durableId="1710377206">
    <w:abstractNumId w:val="10"/>
  </w:num>
  <w:num w:numId="5" w16cid:durableId="755052064">
    <w:abstractNumId w:val="5"/>
  </w:num>
  <w:num w:numId="6" w16cid:durableId="472411352">
    <w:abstractNumId w:val="3"/>
  </w:num>
  <w:num w:numId="7" w16cid:durableId="1249461278">
    <w:abstractNumId w:val="8"/>
  </w:num>
  <w:num w:numId="8" w16cid:durableId="1936748273">
    <w:abstractNumId w:val="2"/>
  </w:num>
  <w:num w:numId="9" w16cid:durableId="592860640">
    <w:abstractNumId w:val="12"/>
    <w:lvlOverride w:ilvl="0">
      <w:lvl w:ilvl="0">
        <w:start w:val="1"/>
        <w:numFmt w:val="decimal"/>
        <w:pStyle w:val="Level1asheadingtext"/>
        <w:lvlText w:val="%1"/>
        <w:lvlJc w:val="left"/>
        <w:pPr>
          <w:tabs>
            <w:tab w:val="num" w:pos="709"/>
          </w:tabs>
          <w:ind w:left="709" w:hanging="709"/>
        </w:pPr>
        <w:rPr>
          <w:rFonts w:hint="default"/>
        </w:rPr>
      </w:lvl>
    </w:lvlOverride>
    <w:lvlOverride w:ilvl="1">
      <w:lvl w:ilvl="1">
        <w:start w:val="1"/>
        <w:numFmt w:val="decimal"/>
        <w:pStyle w:val="Level2"/>
        <w:lvlText w:val="%1.%2"/>
        <w:lvlJc w:val="left"/>
        <w:pPr>
          <w:tabs>
            <w:tab w:val="num" w:pos="709"/>
          </w:tabs>
          <w:ind w:left="709" w:hanging="709"/>
        </w:pPr>
        <w:rPr>
          <w:rFonts w:hint="default"/>
          <w:b w:val="0"/>
          <w:bCs w:val="0"/>
        </w:rPr>
      </w:lvl>
    </w:lvlOverride>
  </w:num>
  <w:num w:numId="10" w16cid:durableId="501286289">
    <w:abstractNumId w:val="1"/>
  </w:num>
  <w:num w:numId="11" w16cid:durableId="192112788">
    <w:abstractNumId w:val="11"/>
  </w:num>
  <w:num w:numId="12" w16cid:durableId="865023780">
    <w:abstractNumId w:val="7"/>
  </w:num>
  <w:num w:numId="13" w16cid:durableId="420874489">
    <w:abstractNumId w:val="14"/>
  </w:num>
  <w:num w:numId="14" w16cid:durableId="1818105042">
    <w:abstractNumId w:val="6"/>
  </w:num>
  <w:num w:numId="15" w16cid:durableId="2025860394">
    <w:abstractNumId w:val="13"/>
  </w:num>
  <w:num w:numId="16" w16cid:durableId="1972586598">
    <w:abstractNumId w:val="12"/>
    <w:lvlOverride w:ilvl="0">
      <w:startOverride w:val="1"/>
      <w:lvl w:ilvl="0">
        <w:start w:val="1"/>
        <w:numFmt w:val="decimal"/>
        <w:pStyle w:val="Level1asheadingtext"/>
        <w:lvlText w:val="%1"/>
        <w:lvlJc w:val="left"/>
        <w:pPr>
          <w:tabs>
            <w:tab w:val="num" w:pos="709"/>
          </w:tabs>
          <w:ind w:left="709" w:hanging="709"/>
        </w:pPr>
        <w:rPr>
          <w:rFonts w:hint="default"/>
        </w:rPr>
      </w:lvl>
    </w:lvlOverride>
    <w:lvlOverride w:ilvl="1">
      <w:startOverride w:val="1"/>
      <w:lvl w:ilvl="1">
        <w:start w:val="1"/>
        <w:numFmt w:val="decimal"/>
        <w:pStyle w:val="Level2"/>
        <w:lvlText w:val="%1.%2"/>
        <w:lvlJc w:val="left"/>
        <w:pPr>
          <w:tabs>
            <w:tab w:val="num" w:pos="709"/>
          </w:tabs>
          <w:ind w:left="709" w:hanging="709"/>
        </w:pPr>
        <w:rPr>
          <w:rFonts w:hint="default"/>
          <w:b w:val="0"/>
          <w:bCs w:val="0"/>
        </w:rPr>
      </w:lvl>
    </w:lvlOverride>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Fox">
    <w15:presenceInfo w15:providerId="AD" w15:userId="S::John.fox@atelierfinance.co.uk::3c9ba1d8-2c18-4448-8c8d-c3b58c55f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27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MS_TEMPLATE_ID" w:val="Blank"/>
  </w:docVars>
  <w:rsids>
    <w:rsidRoot w:val="00801C87"/>
    <w:rsid w:val="0004003C"/>
    <w:rsid w:val="000439AF"/>
    <w:rsid w:val="000516F3"/>
    <w:rsid w:val="00061C9A"/>
    <w:rsid w:val="00064E1F"/>
    <w:rsid w:val="00070F28"/>
    <w:rsid w:val="000726F8"/>
    <w:rsid w:val="0007540A"/>
    <w:rsid w:val="00081A06"/>
    <w:rsid w:val="00082ED0"/>
    <w:rsid w:val="00084404"/>
    <w:rsid w:val="000A25F5"/>
    <w:rsid w:val="000B0E42"/>
    <w:rsid w:val="000B1E80"/>
    <w:rsid w:val="000C3B53"/>
    <w:rsid w:val="000C5AB8"/>
    <w:rsid w:val="000E1D97"/>
    <w:rsid w:val="000E2B3B"/>
    <w:rsid w:val="000F0500"/>
    <w:rsid w:val="00105E52"/>
    <w:rsid w:val="00117B28"/>
    <w:rsid w:val="00137DF5"/>
    <w:rsid w:val="00141DFB"/>
    <w:rsid w:val="001452A4"/>
    <w:rsid w:val="001828B2"/>
    <w:rsid w:val="00186F96"/>
    <w:rsid w:val="001A1E5F"/>
    <w:rsid w:val="001A4F4E"/>
    <w:rsid w:val="001B6E51"/>
    <w:rsid w:val="001C05A6"/>
    <w:rsid w:val="001C250E"/>
    <w:rsid w:val="001C3040"/>
    <w:rsid w:val="001C3EAB"/>
    <w:rsid w:val="001D0930"/>
    <w:rsid w:val="001D353A"/>
    <w:rsid w:val="001E3F38"/>
    <w:rsid w:val="001F0A3C"/>
    <w:rsid w:val="00207756"/>
    <w:rsid w:val="00213611"/>
    <w:rsid w:val="00215EF9"/>
    <w:rsid w:val="00237297"/>
    <w:rsid w:val="00237437"/>
    <w:rsid w:val="00251EEC"/>
    <w:rsid w:val="002814A9"/>
    <w:rsid w:val="002A1E1D"/>
    <w:rsid w:val="002A53BC"/>
    <w:rsid w:val="002A587B"/>
    <w:rsid w:val="002A5C81"/>
    <w:rsid w:val="002A5E02"/>
    <w:rsid w:val="002C0662"/>
    <w:rsid w:val="002D1D38"/>
    <w:rsid w:val="002D5F1F"/>
    <w:rsid w:val="002E3404"/>
    <w:rsid w:val="002E4C0A"/>
    <w:rsid w:val="003302F9"/>
    <w:rsid w:val="00364E72"/>
    <w:rsid w:val="00382D7C"/>
    <w:rsid w:val="0038410D"/>
    <w:rsid w:val="003B0964"/>
    <w:rsid w:val="003C2927"/>
    <w:rsid w:val="003D4594"/>
    <w:rsid w:val="00420E0A"/>
    <w:rsid w:val="00430DC6"/>
    <w:rsid w:val="004421C4"/>
    <w:rsid w:val="00446B15"/>
    <w:rsid w:val="00453185"/>
    <w:rsid w:val="00462EA6"/>
    <w:rsid w:val="00473F2B"/>
    <w:rsid w:val="00487155"/>
    <w:rsid w:val="0049336B"/>
    <w:rsid w:val="004A7D4E"/>
    <w:rsid w:val="004B01AD"/>
    <w:rsid w:val="004B4DB4"/>
    <w:rsid w:val="004C12B0"/>
    <w:rsid w:val="004C3224"/>
    <w:rsid w:val="004C5C41"/>
    <w:rsid w:val="004D112E"/>
    <w:rsid w:val="0050768A"/>
    <w:rsid w:val="00516943"/>
    <w:rsid w:val="0052628C"/>
    <w:rsid w:val="005457D2"/>
    <w:rsid w:val="00547B7D"/>
    <w:rsid w:val="00561B64"/>
    <w:rsid w:val="00563752"/>
    <w:rsid w:val="00566D12"/>
    <w:rsid w:val="005723C5"/>
    <w:rsid w:val="00577629"/>
    <w:rsid w:val="00597E2A"/>
    <w:rsid w:val="005A0EBA"/>
    <w:rsid w:val="005A4AEE"/>
    <w:rsid w:val="005A5710"/>
    <w:rsid w:val="005B5E8A"/>
    <w:rsid w:val="005D2045"/>
    <w:rsid w:val="005D5B6A"/>
    <w:rsid w:val="005D5B7D"/>
    <w:rsid w:val="005E34E0"/>
    <w:rsid w:val="00615839"/>
    <w:rsid w:val="00631B93"/>
    <w:rsid w:val="0063403B"/>
    <w:rsid w:val="00634CE7"/>
    <w:rsid w:val="0063747E"/>
    <w:rsid w:val="00645C44"/>
    <w:rsid w:val="00660A27"/>
    <w:rsid w:val="00663FD3"/>
    <w:rsid w:val="00665AAC"/>
    <w:rsid w:val="006739F3"/>
    <w:rsid w:val="00680628"/>
    <w:rsid w:val="006856B2"/>
    <w:rsid w:val="00686E73"/>
    <w:rsid w:val="00692DA1"/>
    <w:rsid w:val="006954DE"/>
    <w:rsid w:val="006955D1"/>
    <w:rsid w:val="006A09CE"/>
    <w:rsid w:val="006A0C28"/>
    <w:rsid w:val="006A1E1B"/>
    <w:rsid w:val="006B5328"/>
    <w:rsid w:val="006C7D2D"/>
    <w:rsid w:val="006E20FF"/>
    <w:rsid w:val="006F0E89"/>
    <w:rsid w:val="00704B81"/>
    <w:rsid w:val="00723700"/>
    <w:rsid w:val="00723A4F"/>
    <w:rsid w:val="0072498B"/>
    <w:rsid w:val="00737F22"/>
    <w:rsid w:val="007424E0"/>
    <w:rsid w:val="00753638"/>
    <w:rsid w:val="00764A97"/>
    <w:rsid w:val="00790C2E"/>
    <w:rsid w:val="00790D44"/>
    <w:rsid w:val="00797522"/>
    <w:rsid w:val="007A5F1C"/>
    <w:rsid w:val="007C33C8"/>
    <w:rsid w:val="007C7C6E"/>
    <w:rsid w:val="007D4083"/>
    <w:rsid w:val="007D46C9"/>
    <w:rsid w:val="007D56B1"/>
    <w:rsid w:val="007E66BA"/>
    <w:rsid w:val="007F51D4"/>
    <w:rsid w:val="007F7F44"/>
    <w:rsid w:val="00801C87"/>
    <w:rsid w:val="00806626"/>
    <w:rsid w:val="008373D9"/>
    <w:rsid w:val="008536F2"/>
    <w:rsid w:val="00860486"/>
    <w:rsid w:val="00860E7D"/>
    <w:rsid w:val="0087656A"/>
    <w:rsid w:val="00886C4C"/>
    <w:rsid w:val="00891D8E"/>
    <w:rsid w:val="008B079E"/>
    <w:rsid w:val="008B7118"/>
    <w:rsid w:val="008C18D1"/>
    <w:rsid w:val="008D28D0"/>
    <w:rsid w:val="008D6E22"/>
    <w:rsid w:val="008E7CB5"/>
    <w:rsid w:val="008F63CC"/>
    <w:rsid w:val="008F6B61"/>
    <w:rsid w:val="00900739"/>
    <w:rsid w:val="00904E39"/>
    <w:rsid w:val="0090700A"/>
    <w:rsid w:val="009105D4"/>
    <w:rsid w:val="0093219F"/>
    <w:rsid w:val="00934F92"/>
    <w:rsid w:val="0093688C"/>
    <w:rsid w:val="00943574"/>
    <w:rsid w:val="00952E54"/>
    <w:rsid w:val="0097359A"/>
    <w:rsid w:val="00990D92"/>
    <w:rsid w:val="009922D3"/>
    <w:rsid w:val="00995909"/>
    <w:rsid w:val="00996BE6"/>
    <w:rsid w:val="009A092B"/>
    <w:rsid w:val="009A1FE5"/>
    <w:rsid w:val="009A2E49"/>
    <w:rsid w:val="009A6162"/>
    <w:rsid w:val="009A77A3"/>
    <w:rsid w:val="009B1FAD"/>
    <w:rsid w:val="009C0394"/>
    <w:rsid w:val="009C5AF7"/>
    <w:rsid w:val="009D0365"/>
    <w:rsid w:val="009D7511"/>
    <w:rsid w:val="009E3AF5"/>
    <w:rsid w:val="009F0350"/>
    <w:rsid w:val="009F503E"/>
    <w:rsid w:val="009F6EEA"/>
    <w:rsid w:val="00A06B3C"/>
    <w:rsid w:val="00A07976"/>
    <w:rsid w:val="00A23F27"/>
    <w:rsid w:val="00A24051"/>
    <w:rsid w:val="00A50389"/>
    <w:rsid w:val="00A7604F"/>
    <w:rsid w:val="00A841B8"/>
    <w:rsid w:val="00A850FB"/>
    <w:rsid w:val="00A92429"/>
    <w:rsid w:val="00AA2A62"/>
    <w:rsid w:val="00AA3923"/>
    <w:rsid w:val="00AC3857"/>
    <w:rsid w:val="00AD470E"/>
    <w:rsid w:val="00AF77F4"/>
    <w:rsid w:val="00B018B8"/>
    <w:rsid w:val="00B0345F"/>
    <w:rsid w:val="00B166DF"/>
    <w:rsid w:val="00B17603"/>
    <w:rsid w:val="00B17FB2"/>
    <w:rsid w:val="00B34C37"/>
    <w:rsid w:val="00B3534E"/>
    <w:rsid w:val="00B36467"/>
    <w:rsid w:val="00B3764B"/>
    <w:rsid w:val="00B376D1"/>
    <w:rsid w:val="00B43D3A"/>
    <w:rsid w:val="00B52F3E"/>
    <w:rsid w:val="00B54B34"/>
    <w:rsid w:val="00B57C62"/>
    <w:rsid w:val="00B62319"/>
    <w:rsid w:val="00B65079"/>
    <w:rsid w:val="00B66B53"/>
    <w:rsid w:val="00B7465D"/>
    <w:rsid w:val="00B74F40"/>
    <w:rsid w:val="00B75206"/>
    <w:rsid w:val="00B76FC8"/>
    <w:rsid w:val="00B7794A"/>
    <w:rsid w:val="00B87741"/>
    <w:rsid w:val="00BA3D1F"/>
    <w:rsid w:val="00BC619E"/>
    <w:rsid w:val="00BC6CB3"/>
    <w:rsid w:val="00BD041B"/>
    <w:rsid w:val="00BD0C13"/>
    <w:rsid w:val="00BD382E"/>
    <w:rsid w:val="00C35A76"/>
    <w:rsid w:val="00C36C2F"/>
    <w:rsid w:val="00C55026"/>
    <w:rsid w:val="00C830F6"/>
    <w:rsid w:val="00C964D6"/>
    <w:rsid w:val="00CC1576"/>
    <w:rsid w:val="00CC16DA"/>
    <w:rsid w:val="00CD1CA4"/>
    <w:rsid w:val="00CD659D"/>
    <w:rsid w:val="00CD7FDE"/>
    <w:rsid w:val="00CF5DCE"/>
    <w:rsid w:val="00D01530"/>
    <w:rsid w:val="00D031A5"/>
    <w:rsid w:val="00D0451F"/>
    <w:rsid w:val="00D077BA"/>
    <w:rsid w:val="00D42FFD"/>
    <w:rsid w:val="00D44493"/>
    <w:rsid w:val="00D63E0B"/>
    <w:rsid w:val="00D71399"/>
    <w:rsid w:val="00D83017"/>
    <w:rsid w:val="00D96B61"/>
    <w:rsid w:val="00DB4C15"/>
    <w:rsid w:val="00DE0155"/>
    <w:rsid w:val="00DF20A9"/>
    <w:rsid w:val="00E03CDA"/>
    <w:rsid w:val="00E06853"/>
    <w:rsid w:val="00E104D2"/>
    <w:rsid w:val="00E13249"/>
    <w:rsid w:val="00E25209"/>
    <w:rsid w:val="00E54513"/>
    <w:rsid w:val="00E5728A"/>
    <w:rsid w:val="00E607FD"/>
    <w:rsid w:val="00E662A8"/>
    <w:rsid w:val="00E800F1"/>
    <w:rsid w:val="00E8687F"/>
    <w:rsid w:val="00E918AB"/>
    <w:rsid w:val="00E92EE8"/>
    <w:rsid w:val="00E94CD9"/>
    <w:rsid w:val="00EA397E"/>
    <w:rsid w:val="00EB59BD"/>
    <w:rsid w:val="00EB61C1"/>
    <w:rsid w:val="00EB65AE"/>
    <w:rsid w:val="00EC1A68"/>
    <w:rsid w:val="00EC414E"/>
    <w:rsid w:val="00ED1FF0"/>
    <w:rsid w:val="00EE0AAB"/>
    <w:rsid w:val="00EE0C93"/>
    <w:rsid w:val="00F055AF"/>
    <w:rsid w:val="00F21EE3"/>
    <w:rsid w:val="00F2228E"/>
    <w:rsid w:val="00F23C2B"/>
    <w:rsid w:val="00F2598E"/>
    <w:rsid w:val="00F42F90"/>
    <w:rsid w:val="00F46BE7"/>
    <w:rsid w:val="00F57CFA"/>
    <w:rsid w:val="00F71FB3"/>
    <w:rsid w:val="00F80987"/>
    <w:rsid w:val="00F92A36"/>
    <w:rsid w:val="00FA0F08"/>
    <w:rsid w:val="00FA4959"/>
    <w:rsid w:val="00FB329C"/>
    <w:rsid w:val="00FC0077"/>
    <w:rsid w:val="00FC300E"/>
    <w:rsid w:val="00FD5FFE"/>
    <w:rsid w:val="00FF2844"/>
    <w:rsid w:val="00FF548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27329"/>
    <o:shapelayout v:ext="edit">
      <o:idmap v:ext="edit" data="1"/>
    </o:shapelayout>
  </w:shapeDefaults>
  <w:decimalSymbol w:val="."/>
  <w:listSeparator w:val=","/>
  <w14:docId w14:val="16C65584"/>
  <w15:docId w15:val="{05336D75-0CE9-49D5-AA2F-4D58FDED3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A36"/>
    <w:pPr>
      <w:adjustRightInd w:val="0"/>
      <w:spacing w:after="0" w:line="240" w:lineRule="auto"/>
    </w:pPr>
  </w:style>
  <w:style w:type="paragraph" w:styleId="Heading1">
    <w:name w:val="heading 1"/>
    <w:basedOn w:val="Normal"/>
    <w:next w:val="Normal"/>
    <w:link w:val="Heading1Char"/>
    <w:uiPriority w:val="9"/>
    <w:semiHidden/>
    <w:qFormat/>
    <w:rsid w:val="00F92A36"/>
    <w:pPr>
      <w:keepNext/>
      <w:keepLines/>
      <w:spacing w:before="480"/>
      <w:outlineLvl w:val="0"/>
    </w:pPr>
    <w:rPr>
      <w:rFonts w:asciiTheme="majorHAnsi" w:eastAsiaTheme="majorEastAsia" w:hAnsiTheme="majorHAnsi" w:cstheme="majorBidi"/>
      <w:b/>
      <w:bCs/>
      <w:color w:val="365F91" w:themeColor="accent1" w:themeShade="BF"/>
      <w:sz w:val="26"/>
      <w:szCs w:val="28"/>
    </w:rPr>
  </w:style>
  <w:style w:type="paragraph" w:styleId="Heading2">
    <w:name w:val="heading 2"/>
    <w:basedOn w:val="Normal"/>
    <w:next w:val="Normal"/>
    <w:link w:val="Heading2Char"/>
    <w:uiPriority w:val="9"/>
    <w:semiHidden/>
    <w:qFormat/>
    <w:rsid w:val="009A092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qFormat/>
    <w:rsid w:val="0093219F"/>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qFormat/>
    <w:rsid w:val="0093219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Body"/>
    <w:link w:val="BodyTextChar"/>
    <w:semiHidden/>
    <w:qFormat/>
    <w:rsid w:val="00F92A36"/>
  </w:style>
  <w:style w:type="character" w:customStyle="1" w:styleId="BodyTextChar">
    <w:name w:val="Body Text Char"/>
    <w:basedOn w:val="DefaultParagraphFont"/>
    <w:link w:val="BodyText"/>
    <w:semiHidden/>
    <w:rsid w:val="00F92A36"/>
  </w:style>
  <w:style w:type="character" w:customStyle="1" w:styleId="Heading1Char">
    <w:name w:val="Heading 1 Char"/>
    <w:basedOn w:val="DefaultParagraphFont"/>
    <w:link w:val="Heading1"/>
    <w:uiPriority w:val="9"/>
    <w:semiHidden/>
    <w:rsid w:val="00F92A36"/>
    <w:rPr>
      <w:rFonts w:asciiTheme="majorHAnsi" w:eastAsiaTheme="majorEastAsia" w:hAnsiTheme="majorHAnsi" w:cstheme="majorBidi"/>
      <w:b/>
      <w:bCs/>
      <w:color w:val="365F91" w:themeColor="accent1" w:themeShade="BF"/>
      <w:sz w:val="26"/>
      <w:szCs w:val="28"/>
    </w:rPr>
  </w:style>
  <w:style w:type="paragraph" w:styleId="Header">
    <w:name w:val="header"/>
    <w:basedOn w:val="Normal"/>
    <w:link w:val="HeaderChar"/>
    <w:rsid w:val="00F92A36"/>
    <w:pPr>
      <w:tabs>
        <w:tab w:val="center" w:pos="4160"/>
        <w:tab w:val="right" w:pos="8300"/>
      </w:tabs>
    </w:pPr>
    <w:rPr>
      <w:sz w:val="14"/>
      <w:szCs w:val="16"/>
    </w:rPr>
  </w:style>
  <w:style w:type="character" w:customStyle="1" w:styleId="HeaderChar">
    <w:name w:val="Header Char"/>
    <w:basedOn w:val="DefaultParagraphFont"/>
    <w:link w:val="Header"/>
    <w:rsid w:val="00F92A36"/>
    <w:rPr>
      <w:sz w:val="14"/>
      <w:szCs w:val="16"/>
    </w:rPr>
  </w:style>
  <w:style w:type="paragraph" w:styleId="Footer">
    <w:name w:val="footer"/>
    <w:basedOn w:val="Normal"/>
    <w:link w:val="FooterChar"/>
    <w:uiPriority w:val="99"/>
    <w:rsid w:val="00F92A36"/>
    <w:pPr>
      <w:tabs>
        <w:tab w:val="center" w:pos="4536"/>
      </w:tabs>
    </w:pPr>
    <w:rPr>
      <w:sz w:val="14"/>
      <w:szCs w:val="16"/>
    </w:rPr>
  </w:style>
  <w:style w:type="character" w:customStyle="1" w:styleId="FooterChar">
    <w:name w:val="Footer Char"/>
    <w:basedOn w:val="DefaultParagraphFont"/>
    <w:link w:val="Footer"/>
    <w:uiPriority w:val="99"/>
    <w:rsid w:val="00F92A36"/>
    <w:rPr>
      <w:sz w:val="14"/>
      <w:szCs w:val="16"/>
    </w:rPr>
  </w:style>
  <w:style w:type="paragraph" w:customStyle="1" w:styleId="Body">
    <w:name w:val="Body"/>
    <w:basedOn w:val="Normal"/>
    <w:rsid w:val="00F92A36"/>
    <w:pPr>
      <w:spacing w:after="200" w:line="312" w:lineRule="auto"/>
      <w:jc w:val="both"/>
    </w:pPr>
  </w:style>
  <w:style w:type="paragraph" w:customStyle="1" w:styleId="Appendix">
    <w:name w:val="Appendix"/>
    <w:basedOn w:val="Body"/>
    <w:next w:val="Body"/>
    <w:rsid w:val="00F92A36"/>
    <w:pPr>
      <w:keepNext/>
      <w:keepLines/>
      <w:pageBreakBefore/>
      <w:numPr>
        <w:numId w:val="1"/>
      </w:numPr>
      <w:jc w:val="center"/>
      <w:outlineLvl w:val="0"/>
    </w:pPr>
    <w:rPr>
      <w:b/>
      <w:bCs/>
    </w:rPr>
  </w:style>
  <w:style w:type="paragraph" w:customStyle="1" w:styleId="Body1">
    <w:name w:val="Body 1"/>
    <w:basedOn w:val="Body"/>
    <w:rsid w:val="00F92A36"/>
    <w:pPr>
      <w:ind w:left="709"/>
    </w:pPr>
  </w:style>
  <w:style w:type="paragraph" w:customStyle="1" w:styleId="Body2">
    <w:name w:val="Body 2"/>
    <w:basedOn w:val="Body"/>
    <w:rsid w:val="00F92A36"/>
    <w:pPr>
      <w:ind w:left="1417"/>
    </w:pPr>
  </w:style>
  <w:style w:type="paragraph" w:customStyle="1" w:styleId="Body3">
    <w:name w:val="Body 3"/>
    <w:basedOn w:val="Body"/>
    <w:rsid w:val="00F92A36"/>
    <w:pPr>
      <w:ind w:left="2126"/>
    </w:pPr>
  </w:style>
  <w:style w:type="paragraph" w:customStyle="1" w:styleId="Body4">
    <w:name w:val="Body 4"/>
    <w:basedOn w:val="Body"/>
    <w:rsid w:val="00F92A36"/>
    <w:pPr>
      <w:ind w:left="2835"/>
    </w:pPr>
  </w:style>
  <w:style w:type="paragraph" w:customStyle="1" w:styleId="Body5">
    <w:name w:val="Body 5"/>
    <w:basedOn w:val="Body"/>
    <w:rsid w:val="00F92A36"/>
    <w:pPr>
      <w:ind w:left="3544"/>
    </w:pPr>
  </w:style>
  <w:style w:type="paragraph" w:customStyle="1" w:styleId="BodyTable">
    <w:name w:val="Body Table"/>
    <w:basedOn w:val="Body"/>
    <w:rsid w:val="00F92A36"/>
    <w:pPr>
      <w:spacing w:before="100" w:after="100"/>
    </w:pPr>
  </w:style>
  <w:style w:type="paragraph" w:customStyle="1" w:styleId="Bullet1">
    <w:name w:val="Bullet 1"/>
    <w:basedOn w:val="Body"/>
    <w:rsid w:val="00F92A36"/>
    <w:pPr>
      <w:numPr>
        <w:numId w:val="2"/>
      </w:numPr>
      <w:outlineLvl w:val="0"/>
    </w:pPr>
  </w:style>
  <w:style w:type="paragraph" w:customStyle="1" w:styleId="Bullet2">
    <w:name w:val="Bullet 2"/>
    <w:basedOn w:val="Body"/>
    <w:rsid w:val="00F92A36"/>
    <w:pPr>
      <w:numPr>
        <w:ilvl w:val="1"/>
        <w:numId w:val="2"/>
      </w:numPr>
      <w:outlineLvl w:val="1"/>
    </w:pPr>
  </w:style>
  <w:style w:type="paragraph" w:customStyle="1" w:styleId="Bullet3">
    <w:name w:val="Bullet 3"/>
    <w:basedOn w:val="Body"/>
    <w:rsid w:val="00F92A36"/>
    <w:pPr>
      <w:numPr>
        <w:ilvl w:val="2"/>
        <w:numId w:val="2"/>
      </w:numPr>
      <w:outlineLvl w:val="2"/>
    </w:pPr>
  </w:style>
  <w:style w:type="paragraph" w:customStyle="1" w:styleId="Bullet4">
    <w:name w:val="Bullet 4"/>
    <w:basedOn w:val="Body"/>
    <w:rsid w:val="00F92A36"/>
    <w:pPr>
      <w:numPr>
        <w:ilvl w:val="3"/>
        <w:numId w:val="2"/>
      </w:numPr>
      <w:outlineLvl w:val="3"/>
    </w:pPr>
  </w:style>
  <w:style w:type="paragraph" w:customStyle="1" w:styleId="Bullet5">
    <w:name w:val="Bullet 5"/>
    <w:basedOn w:val="Body"/>
    <w:rsid w:val="00F92A36"/>
    <w:pPr>
      <w:numPr>
        <w:ilvl w:val="4"/>
        <w:numId w:val="2"/>
      </w:numPr>
      <w:outlineLvl w:val="4"/>
    </w:pPr>
  </w:style>
  <w:style w:type="paragraph" w:customStyle="1" w:styleId="Bullet6">
    <w:name w:val="Bullet 6"/>
    <w:basedOn w:val="Body"/>
    <w:rsid w:val="00F92A36"/>
    <w:pPr>
      <w:numPr>
        <w:ilvl w:val="5"/>
        <w:numId w:val="2"/>
      </w:numPr>
      <w:outlineLvl w:val="5"/>
    </w:pPr>
  </w:style>
  <w:style w:type="paragraph" w:customStyle="1" w:styleId="Bullet7">
    <w:name w:val="Bullet 7"/>
    <w:basedOn w:val="Body"/>
    <w:rsid w:val="00F92A36"/>
    <w:pPr>
      <w:numPr>
        <w:ilvl w:val="6"/>
        <w:numId w:val="2"/>
      </w:numPr>
      <w:outlineLvl w:val="6"/>
    </w:pPr>
  </w:style>
  <w:style w:type="paragraph" w:customStyle="1" w:styleId="Bullet8">
    <w:name w:val="Bullet 8"/>
    <w:basedOn w:val="Body"/>
    <w:rsid w:val="00F92A36"/>
    <w:pPr>
      <w:numPr>
        <w:ilvl w:val="7"/>
        <w:numId w:val="2"/>
      </w:numPr>
      <w:outlineLvl w:val="7"/>
    </w:pPr>
  </w:style>
  <w:style w:type="paragraph" w:customStyle="1" w:styleId="Bullet9">
    <w:name w:val="Bullet 9"/>
    <w:basedOn w:val="Body"/>
    <w:rsid w:val="00F92A36"/>
    <w:pPr>
      <w:numPr>
        <w:ilvl w:val="8"/>
        <w:numId w:val="2"/>
      </w:numPr>
      <w:outlineLvl w:val="8"/>
    </w:pPr>
  </w:style>
  <w:style w:type="character" w:styleId="EndnoteReference">
    <w:name w:val="endnote reference"/>
    <w:basedOn w:val="DefaultParagraphFont"/>
    <w:semiHidden/>
    <w:rsid w:val="00F92A36"/>
    <w:rPr>
      <w:vertAlign w:val="superscript"/>
    </w:rPr>
  </w:style>
  <w:style w:type="paragraph" w:styleId="EndnoteText">
    <w:name w:val="endnote text"/>
    <w:basedOn w:val="Normal"/>
    <w:link w:val="EndnoteTextChar"/>
    <w:semiHidden/>
    <w:rsid w:val="00F92A36"/>
    <w:pPr>
      <w:spacing w:after="100"/>
    </w:pPr>
  </w:style>
  <w:style w:type="character" w:customStyle="1" w:styleId="EndnoteTextChar">
    <w:name w:val="Endnote Text Char"/>
    <w:basedOn w:val="DefaultParagraphFont"/>
    <w:link w:val="EndnoteText"/>
    <w:semiHidden/>
    <w:rsid w:val="00F92A36"/>
  </w:style>
  <w:style w:type="character" w:styleId="FootnoteReference">
    <w:name w:val="footnote reference"/>
    <w:basedOn w:val="DefaultParagraphFont"/>
    <w:rsid w:val="00F92A36"/>
    <w:rPr>
      <w:vertAlign w:val="superscript"/>
    </w:rPr>
  </w:style>
  <w:style w:type="paragraph" w:styleId="FootnoteText">
    <w:name w:val="footnote text"/>
    <w:basedOn w:val="Normal"/>
    <w:link w:val="FootnoteTextChar"/>
    <w:semiHidden/>
    <w:rsid w:val="00F92A36"/>
    <w:pPr>
      <w:spacing w:after="100"/>
    </w:pPr>
  </w:style>
  <w:style w:type="character" w:customStyle="1" w:styleId="FootnoteTextChar">
    <w:name w:val="Footnote Text Char"/>
    <w:basedOn w:val="DefaultParagraphFont"/>
    <w:link w:val="FootnoteText"/>
    <w:semiHidden/>
    <w:rsid w:val="00F92A36"/>
  </w:style>
  <w:style w:type="paragraph" w:customStyle="1" w:styleId="Heading">
    <w:name w:val="Heading"/>
    <w:basedOn w:val="Body"/>
    <w:next w:val="Body"/>
    <w:rsid w:val="00F92A36"/>
    <w:pPr>
      <w:keepNext/>
      <w:numPr>
        <w:numId w:val="8"/>
      </w:numPr>
      <w:jc w:val="center"/>
      <w:outlineLvl w:val="0"/>
    </w:pPr>
    <w:rPr>
      <w:b/>
      <w:bCs/>
    </w:rPr>
  </w:style>
  <w:style w:type="paragraph" w:customStyle="1" w:styleId="Level1">
    <w:name w:val="Level 1"/>
    <w:basedOn w:val="Level1asheadingtext"/>
    <w:rsid w:val="00F92A36"/>
    <w:pPr>
      <w:keepNext w:val="0"/>
      <w:outlineLvl w:val="9"/>
    </w:pPr>
    <w:rPr>
      <w:b w:val="0"/>
    </w:rPr>
  </w:style>
  <w:style w:type="numbering" w:customStyle="1" w:styleId="NumberingMain">
    <w:name w:val="Numbering Main"/>
    <w:rsid w:val="00F92A36"/>
    <w:pPr>
      <w:numPr>
        <w:numId w:val="4"/>
      </w:numPr>
    </w:pPr>
  </w:style>
  <w:style w:type="paragraph" w:customStyle="1" w:styleId="Level2">
    <w:name w:val="Level 2"/>
    <w:basedOn w:val="Body2"/>
    <w:rsid w:val="00F92A36"/>
    <w:pPr>
      <w:numPr>
        <w:ilvl w:val="1"/>
        <w:numId w:val="9"/>
      </w:numPr>
    </w:pPr>
  </w:style>
  <w:style w:type="paragraph" w:customStyle="1" w:styleId="Level3">
    <w:name w:val="Level 3"/>
    <w:basedOn w:val="Body3"/>
    <w:rsid w:val="00F92A36"/>
    <w:pPr>
      <w:numPr>
        <w:ilvl w:val="2"/>
        <w:numId w:val="9"/>
      </w:numPr>
    </w:pPr>
  </w:style>
  <w:style w:type="paragraph" w:styleId="ListParagraph">
    <w:name w:val="List Paragraph"/>
    <w:basedOn w:val="Normal"/>
    <w:uiPriority w:val="34"/>
    <w:qFormat/>
    <w:rsid w:val="00F92A36"/>
    <w:pPr>
      <w:ind w:left="720"/>
      <w:contextualSpacing/>
    </w:pPr>
  </w:style>
  <w:style w:type="paragraph" w:customStyle="1" w:styleId="Level4">
    <w:name w:val="Level 4"/>
    <w:basedOn w:val="Body4"/>
    <w:rsid w:val="00F92A36"/>
    <w:pPr>
      <w:numPr>
        <w:ilvl w:val="3"/>
        <w:numId w:val="9"/>
      </w:numPr>
      <w:ind w:left="2127" w:hanging="709"/>
    </w:pPr>
  </w:style>
  <w:style w:type="paragraph" w:customStyle="1" w:styleId="Level5">
    <w:name w:val="Level 5"/>
    <w:basedOn w:val="Body5"/>
    <w:rsid w:val="00F92A36"/>
    <w:pPr>
      <w:numPr>
        <w:ilvl w:val="4"/>
        <w:numId w:val="9"/>
      </w:numPr>
    </w:pPr>
  </w:style>
  <w:style w:type="character" w:styleId="PageNumber">
    <w:name w:val="page number"/>
    <w:basedOn w:val="DefaultParagraphFont"/>
    <w:rsid w:val="00F92A36"/>
    <w:rPr>
      <w:rFonts w:ascii="Arial" w:hAnsi="Arial" w:cs="Arial"/>
      <w:sz w:val="20"/>
      <w:szCs w:val="20"/>
    </w:rPr>
  </w:style>
  <w:style w:type="paragraph" w:customStyle="1" w:styleId="Part">
    <w:name w:val="Part"/>
    <w:basedOn w:val="Body"/>
    <w:next w:val="Body"/>
    <w:rsid w:val="00F92A36"/>
    <w:pPr>
      <w:keepNext/>
      <w:keepLines/>
      <w:numPr>
        <w:numId w:val="5"/>
      </w:numPr>
      <w:jc w:val="center"/>
      <w:outlineLvl w:val="0"/>
    </w:pPr>
    <w:rPr>
      <w:b/>
      <w:bCs/>
    </w:rPr>
  </w:style>
  <w:style w:type="paragraph" w:customStyle="1" w:styleId="Parties">
    <w:name w:val="Parties"/>
    <w:basedOn w:val="Body"/>
    <w:rsid w:val="00F92A36"/>
    <w:pPr>
      <w:numPr>
        <w:numId w:val="6"/>
      </w:numPr>
    </w:pPr>
  </w:style>
  <w:style w:type="paragraph" w:customStyle="1" w:styleId="Recitals">
    <w:name w:val="Recitals"/>
    <w:basedOn w:val="Body"/>
    <w:rsid w:val="00F92A36"/>
    <w:pPr>
      <w:numPr>
        <w:ilvl w:val="1"/>
        <w:numId w:val="6"/>
      </w:numPr>
    </w:pPr>
  </w:style>
  <w:style w:type="paragraph" w:customStyle="1" w:styleId="Schedule">
    <w:name w:val="Schedule"/>
    <w:basedOn w:val="Body"/>
    <w:next w:val="Body"/>
    <w:rsid w:val="00F92A36"/>
    <w:pPr>
      <w:keepNext/>
      <w:keepLines/>
      <w:pageBreakBefore/>
      <w:numPr>
        <w:numId w:val="7"/>
      </w:numPr>
      <w:jc w:val="center"/>
      <w:outlineLvl w:val="0"/>
    </w:pPr>
    <w:rPr>
      <w:b/>
      <w:bCs/>
    </w:rPr>
  </w:style>
  <w:style w:type="paragraph" w:customStyle="1" w:styleId="SubHeading">
    <w:name w:val="Sub Heading"/>
    <w:basedOn w:val="Body"/>
    <w:next w:val="Body"/>
    <w:rsid w:val="00F92A36"/>
    <w:pPr>
      <w:keepNext/>
      <w:keepLines/>
      <w:numPr>
        <w:ilvl w:val="1"/>
        <w:numId w:val="8"/>
      </w:numPr>
      <w:jc w:val="center"/>
    </w:pPr>
    <w:rPr>
      <w:b/>
      <w:bCs/>
    </w:rPr>
  </w:style>
  <w:style w:type="paragraph" w:styleId="TOC1">
    <w:name w:val="toc 1"/>
    <w:basedOn w:val="Normal"/>
    <w:next w:val="Normal"/>
    <w:uiPriority w:val="39"/>
    <w:rsid w:val="00F92A36"/>
    <w:pPr>
      <w:tabs>
        <w:tab w:val="right" w:pos="8500"/>
      </w:tabs>
      <w:spacing w:after="200"/>
      <w:ind w:left="510" w:right="851" w:hanging="510"/>
    </w:pPr>
  </w:style>
  <w:style w:type="paragraph" w:styleId="TOC2">
    <w:name w:val="toc 2"/>
    <w:basedOn w:val="TOC1"/>
    <w:next w:val="Normal"/>
    <w:uiPriority w:val="39"/>
    <w:rsid w:val="00F92A36"/>
  </w:style>
  <w:style w:type="paragraph" w:styleId="TOC3">
    <w:name w:val="toc 3"/>
    <w:basedOn w:val="TOC1"/>
    <w:next w:val="Normal"/>
    <w:uiPriority w:val="39"/>
    <w:rsid w:val="00F92A36"/>
    <w:pPr>
      <w:ind w:left="2552"/>
    </w:pPr>
  </w:style>
  <w:style w:type="paragraph" w:styleId="TOC4">
    <w:name w:val="toc 4"/>
    <w:basedOn w:val="TOC1"/>
    <w:next w:val="Normal"/>
    <w:uiPriority w:val="39"/>
    <w:rsid w:val="00F92A36"/>
    <w:pPr>
      <w:ind w:left="0" w:firstLine="0"/>
    </w:pPr>
  </w:style>
  <w:style w:type="paragraph" w:styleId="TOC5">
    <w:name w:val="toc 5"/>
    <w:basedOn w:val="TOC1"/>
    <w:next w:val="Normal"/>
    <w:uiPriority w:val="39"/>
    <w:rsid w:val="00F92A36"/>
    <w:pPr>
      <w:ind w:firstLine="0"/>
    </w:pPr>
  </w:style>
  <w:style w:type="paragraph" w:styleId="TOC6">
    <w:name w:val="toc 6"/>
    <w:basedOn w:val="TOC1"/>
    <w:next w:val="Normal"/>
    <w:uiPriority w:val="39"/>
    <w:rsid w:val="00F92A36"/>
    <w:pPr>
      <w:ind w:left="1701" w:firstLine="0"/>
    </w:pPr>
  </w:style>
  <w:style w:type="paragraph" w:customStyle="1" w:styleId="Level1asheadingtext">
    <w:name w:val="Level 1 as heading (text)"/>
    <w:basedOn w:val="BodyText"/>
    <w:next w:val="Level2"/>
    <w:qFormat/>
    <w:rsid w:val="00F92A36"/>
    <w:pPr>
      <w:keepNext/>
      <w:numPr>
        <w:numId w:val="9"/>
      </w:numPr>
      <w:outlineLvl w:val="0"/>
    </w:pPr>
    <w:rPr>
      <w:b/>
    </w:rPr>
  </w:style>
  <w:style w:type="paragraph" w:customStyle="1" w:styleId="Level2asheadingtext">
    <w:name w:val="Level 2 as heading (text)"/>
    <w:basedOn w:val="Level2"/>
    <w:next w:val="Level3"/>
    <w:qFormat/>
    <w:rsid w:val="00F92A36"/>
    <w:pPr>
      <w:keepNext/>
    </w:pPr>
    <w:rPr>
      <w:b/>
    </w:rPr>
  </w:style>
  <w:style w:type="paragraph" w:customStyle="1" w:styleId="Level3asheadingtext">
    <w:name w:val="Level 3 as heading (text)"/>
    <w:basedOn w:val="Level3"/>
    <w:next w:val="Level4"/>
    <w:qFormat/>
    <w:rsid w:val="00F92A36"/>
    <w:pPr>
      <w:keepNext/>
    </w:pPr>
    <w:rPr>
      <w:b/>
    </w:rPr>
  </w:style>
  <w:style w:type="paragraph" w:customStyle="1" w:styleId="AppendixNoToc">
    <w:name w:val="Appendix No Toc"/>
    <w:basedOn w:val="Appendix"/>
    <w:next w:val="Body"/>
    <w:qFormat/>
    <w:rsid w:val="00F92A36"/>
    <w:pPr>
      <w:outlineLvl w:val="9"/>
    </w:pPr>
  </w:style>
  <w:style w:type="paragraph" w:customStyle="1" w:styleId="PartNoToc">
    <w:name w:val="Part No Toc"/>
    <w:basedOn w:val="Part"/>
    <w:next w:val="Body"/>
    <w:qFormat/>
    <w:rsid w:val="00F92A36"/>
    <w:pPr>
      <w:outlineLvl w:val="9"/>
    </w:pPr>
  </w:style>
  <w:style w:type="paragraph" w:customStyle="1" w:styleId="ScheduleNoToc">
    <w:name w:val="Schedule No Toc"/>
    <w:basedOn w:val="Schedule"/>
    <w:next w:val="Body"/>
    <w:qFormat/>
    <w:rsid w:val="00F92A36"/>
    <w:pPr>
      <w:outlineLvl w:val="9"/>
    </w:pPr>
  </w:style>
  <w:style w:type="paragraph" w:customStyle="1" w:styleId="Level1asheadingtextNoToc">
    <w:name w:val="Level 1 as heading (text) No Toc"/>
    <w:basedOn w:val="Level1asheadingtext"/>
    <w:next w:val="Level2"/>
    <w:qFormat/>
    <w:rsid w:val="00F92A36"/>
    <w:pPr>
      <w:outlineLvl w:val="9"/>
    </w:pPr>
  </w:style>
  <w:style w:type="paragraph" w:customStyle="1" w:styleId="Level2asheadingtextNoToc">
    <w:name w:val="Level 2 as heading (text) No Toc"/>
    <w:basedOn w:val="Level2asheadingtext"/>
    <w:next w:val="Level3"/>
    <w:qFormat/>
    <w:rsid w:val="00F92A36"/>
  </w:style>
  <w:style w:type="numbering" w:customStyle="1" w:styleId="AppendixNumbering">
    <w:name w:val="Appendix Numbering"/>
    <w:uiPriority w:val="99"/>
    <w:rsid w:val="00F92A36"/>
    <w:pPr>
      <w:numPr>
        <w:numId w:val="1"/>
      </w:numPr>
    </w:pPr>
  </w:style>
  <w:style w:type="numbering" w:customStyle="1" w:styleId="PartNumbering">
    <w:name w:val="Part Numbering"/>
    <w:uiPriority w:val="99"/>
    <w:rsid w:val="00F92A36"/>
    <w:pPr>
      <w:numPr>
        <w:numId w:val="5"/>
      </w:numPr>
    </w:pPr>
  </w:style>
  <w:style w:type="numbering" w:customStyle="1" w:styleId="PartiesNumbering">
    <w:name w:val="Parties Numbering"/>
    <w:uiPriority w:val="99"/>
    <w:rsid w:val="00F92A36"/>
    <w:pPr>
      <w:numPr>
        <w:numId w:val="6"/>
      </w:numPr>
    </w:pPr>
  </w:style>
  <w:style w:type="numbering" w:customStyle="1" w:styleId="ScheduleNumbering">
    <w:name w:val="Schedule Numbering"/>
    <w:uiPriority w:val="99"/>
    <w:rsid w:val="00F92A36"/>
    <w:pPr>
      <w:numPr>
        <w:numId w:val="7"/>
      </w:numPr>
    </w:pPr>
  </w:style>
  <w:style w:type="paragraph" w:customStyle="1" w:styleId="HeadingNoToc">
    <w:name w:val="Heading No Toc"/>
    <w:basedOn w:val="Heading"/>
    <w:next w:val="Body"/>
    <w:qFormat/>
    <w:rsid w:val="00F92A36"/>
    <w:pPr>
      <w:outlineLvl w:val="9"/>
    </w:pPr>
  </w:style>
  <w:style w:type="paragraph" w:customStyle="1" w:styleId="IndentLevel1">
    <w:name w:val="Indent Level 1"/>
    <w:basedOn w:val="Body"/>
    <w:qFormat/>
    <w:rsid w:val="00F92A36"/>
    <w:pPr>
      <w:numPr>
        <w:numId w:val="3"/>
      </w:numPr>
    </w:pPr>
  </w:style>
  <w:style w:type="paragraph" w:customStyle="1" w:styleId="IndentLevel2">
    <w:name w:val="Indent Level 2"/>
    <w:basedOn w:val="Body"/>
    <w:qFormat/>
    <w:rsid w:val="00F92A36"/>
    <w:pPr>
      <w:numPr>
        <w:ilvl w:val="1"/>
        <w:numId w:val="3"/>
      </w:numPr>
    </w:pPr>
  </w:style>
  <w:style w:type="paragraph" w:customStyle="1" w:styleId="IndentLevel3">
    <w:name w:val="Indent Level 3"/>
    <w:basedOn w:val="Body"/>
    <w:qFormat/>
    <w:rsid w:val="00F92A36"/>
    <w:pPr>
      <w:numPr>
        <w:ilvl w:val="2"/>
        <w:numId w:val="3"/>
      </w:numPr>
    </w:pPr>
  </w:style>
  <w:style w:type="paragraph" w:customStyle="1" w:styleId="IndentLevel4">
    <w:name w:val="Indent Level 4"/>
    <w:basedOn w:val="Body"/>
    <w:qFormat/>
    <w:rsid w:val="00F92A36"/>
    <w:pPr>
      <w:numPr>
        <w:ilvl w:val="3"/>
        <w:numId w:val="3"/>
      </w:numPr>
      <w:ind w:left="2835" w:hanging="709"/>
    </w:pPr>
  </w:style>
  <w:style w:type="paragraph" w:customStyle="1" w:styleId="IndentLevel5">
    <w:name w:val="Indent Level 5"/>
    <w:basedOn w:val="Body"/>
    <w:qFormat/>
    <w:rsid w:val="00F92A36"/>
    <w:pPr>
      <w:numPr>
        <w:ilvl w:val="4"/>
        <w:numId w:val="3"/>
      </w:numPr>
      <w:tabs>
        <w:tab w:val="num" w:pos="3544"/>
      </w:tabs>
      <w:ind w:left="3544"/>
    </w:pPr>
  </w:style>
  <w:style w:type="numbering" w:customStyle="1" w:styleId="ListIndentLevel">
    <w:name w:val="List Indent Level"/>
    <w:uiPriority w:val="99"/>
    <w:rsid w:val="00F92A36"/>
    <w:pPr>
      <w:numPr>
        <w:numId w:val="3"/>
      </w:numPr>
    </w:pPr>
  </w:style>
  <w:style w:type="table" w:styleId="TableGrid">
    <w:name w:val="Table Grid"/>
    <w:basedOn w:val="TableNormal"/>
    <w:rsid w:val="00F055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15839"/>
    <w:rPr>
      <w:rFonts w:ascii="Tahoma" w:hAnsi="Tahoma" w:cs="Tahoma"/>
      <w:sz w:val="16"/>
      <w:szCs w:val="16"/>
    </w:rPr>
  </w:style>
  <w:style w:type="character" w:customStyle="1" w:styleId="BalloonTextChar">
    <w:name w:val="Balloon Text Char"/>
    <w:basedOn w:val="DefaultParagraphFont"/>
    <w:link w:val="BalloonText"/>
    <w:uiPriority w:val="99"/>
    <w:semiHidden/>
    <w:rsid w:val="00615839"/>
    <w:rPr>
      <w:rFonts w:ascii="Tahoma" w:hAnsi="Tahoma" w:cs="Tahoma"/>
      <w:sz w:val="16"/>
      <w:szCs w:val="16"/>
    </w:rPr>
  </w:style>
  <w:style w:type="character" w:styleId="Hyperlink">
    <w:name w:val="Hyperlink"/>
    <w:basedOn w:val="DefaultParagraphFont"/>
    <w:uiPriority w:val="99"/>
    <w:unhideWhenUsed/>
    <w:rsid w:val="00952E54"/>
    <w:rPr>
      <w:color w:val="0000FF" w:themeColor="hyperlink"/>
      <w:u w:val="single"/>
    </w:rPr>
  </w:style>
  <w:style w:type="paragraph" w:styleId="TOC7">
    <w:name w:val="toc 7"/>
    <w:basedOn w:val="Normal"/>
    <w:next w:val="Normal"/>
    <w:autoRedefine/>
    <w:uiPriority w:val="39"/>
    <w:unhideWhenUsed/>
    <w:rsid w:val="00952E54"/>
    <w:pPr>
      <w:spacing w:after="100"/>
      <w:ind w:left="1200"/>
    </w:pPr>
  </w:style>
  <w:style w:type="paragraph" w:styleId="TOC8">
    <w:name w:val="toc 8"/>
    <w:basedOn w:val="Normal"/>
    <w:next w:val="Normal"/>
    <w:autoRedefine/>
    <w:uiPriority w:val="39"/>
    <w:unhideWhenUsed/>
    <w:rsid w:val="00952E54"/>
    <w:pPr>
      <w:spacing w:after="100"/>
      <w:ind w:left="1400"/>
    </w:pPr>
  </w:style>
  <w:style w:type="paragraph" w:styleId="TOC9">
    <w:name w:val="toc 9"/>
    <w:basedOn w:val="Normal"/>
    <w:next w:val="Normal"/>
    <w:autoRedefine/>
    <w:uiPriority w:val="39"/>
    <w:unhideWhenUsed/>
    <w:rsid w:val="00952E54"/>
    <w:pPr>
      <w:spacing w:after="100"/>
      <w:ind w:left="1600"/>
    </w:pPr>
  </w:style>
  <w:style w:type="character" w:styleId="FollowedHyperlink">
    <w:name w:val="FollowedHyperlink"/>
    <w:basedOn w:val="DefaultParagraphFont"/>
    <w:uiPriority w:val="99"/>
    <w:semiHidden/>
    <w:unhideWhenUsed/>
    <w:rsid w:val="008E7CB5"/>
    <w:rPr>
      <w:color w:val="800080" w:themeColor="followedHyperlink"/>
      <w:u w:val="single"/>
    </w:rPr>
  </w:style>
  <w:style w:type="paragraph" w:styleId="Revision">
    <w:name w:val="Revision"/>
    <w:hidden/>
    <w:uiPriority w:val="99"/>
    <w:semiHidden/>
    <w:rsid w:val="00B3764B"/>
    <w:pPr>
      <w:spacing w:after="0" w:line="240" w:lineRule="auto"/>
    </w:pPr>
  </w:style>
  <w:style w:type="character" w:customStyle="1" w:styleId="Heading2Char">
    <w:name w:val="Heading 2 Char"/>
    <w:basedOn w:val="DefaultParagraphFont"/>
    <w:link w:val="Heading2"/>
    <w:uiPriority w:val="9"/>
    <w:semiHidden/>
    <w:rsid w:val="009A092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93219F"/>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93219F"/>
    <w:rPr>
      <w:rFonts w:asciiTheme="majorHAnsi" w:eastAsiaTheme="majorEastAsia" w:hAnsiTheme="majorHAnsi" w:cstheme="majorBidi"/>
      <w:i/>
      <w:iCs/>
      <w:color w:val="365F91" w:themeColor="accent1" w:themeShade="BF"/>
    </w:rPr>
  </w:style>
  <w:style w:type="character" w:styleId="CommentReference">
    <w:name w:val="annotation reference"/>
    <w:basedOn w:val="DefaultParagraphFont"/>
    <w:uiPriority w:val="99"/>
    <w:semiHidden/>
    <w:unhideWhenUsed/>
    <w:rsid w:val="0050768A"/>
    <w:rPr>
      <w:sz w:val="16"/>
      <w:szCs w:val="16"/>
    </w:rPr>
  </w:style>
  <w:style w:type="paragraph" w:styleId="CommentText">
    <w:name w:val="annotation text"/>
    <w:basedOn w:val="Normal"/>
    <w:link w:val="CommentTextChar"/>
    <w:uiPriority w:val="99"/>
    <w:semiHidden/>
    <w:unhideWhenUsed/>
    <w:rsid w:val="0050768A"/>
  </w:style>
  <w:style w:type="character" w:customStyle="1" w:styleId="CommentTextChar">
    <w:name w:val="Comment Text Char"/>
    <w:basedOn w:val="DefaultParagraphFont"/>
    <w:link w:val="CommentText"/>
    <w:uiPriority w:val="99"/>
    <w:semiHidden/>
    <w:rsid w:val="0050768A"/>
  </w:style>
  <w:style w:type="paragraph" w:styleId="CommentSubject">
    <w:name w:val="annotation subject"/>
    <w:basedOn w:val="CommentText"/>
    <w:next w:val="CommentText"/>
    <w:link w:val="CommentSubjectChar"/>
    <w:uiPriority w:val="99"/>
    <w:semiHidden/>
    <w:unhideWhenUsed/>
    <w:rsid w:val="0050768A"/>
    <w:rPr>
      <w:b/>
      <w:bCs/>
    </w:rPr>
  </w:style>
  <w:style w:type="character" w:customStyle="1" w:styleId="CommentSubjectChar">
    <w:name w:val="Comment Subject Char"/>
    <w:basedOn w:val="CommentTextChar"/>
    <w:link w:val="CommentSubject"/>
    <w:uiPriority w:val="99"/>
    <w:semiHidden/>
    <w:rsid w:val="0050768A"/>
    <w:rPr>
      <w:b/>
      <w:bCs/>
    </w:rPr>
  </w:style>
  <w:style w:type="character" w:styleId="UnresolvedMention">
    <w:name w:val="Unresolved Mention"/>
    <w:basedOn w:val="DefaultParagraphFont"/>
    <w:uiPriority w:val="99"/>
    <w:semiHidden/>
    <w:unhideWhenUsed/>
    <w:rsid w:val="004B4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586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1986_45a_PART_A1%25&amp;A=0.8926957695128354&amp;bct=A&amp;risb=&amp;service=citation&amp;langcountry=GB" TargetMode="Externa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lexisnexis.com/uk/lexispsl/construction/docfromresult/D-WA-A-WZYZ-AUUU-MsSAYWZ-UUW-UZEYAAUUW-U-U-U-U-U-U-AZVCUWUUCB-AZVWZUUYCB-WVWVCAVYU-U-U/3/linkHandler.faces?psldocinfo=Short_form_of_consultant_s_appointment&amp;linkInfo=F%23GB%23UK_LEG%23num%252006_46a_PART_26A%25&amp;A=0.5060107870857087&amp;bct=A&amp;risb=&amp;service=citation&amp;langcountry=G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37BA77-FC55-4280-897A-0F64FE140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35</Pages>
  <Words>10735</Words>
  <Characters>56364</Characters>
  <Application>Microsoft Office Word</Application>
  <DocSecurity>0</DocSecurity>
  <Lines>1310</Lines>
  <Paragraphs>583</Paragraphs>
  <ScaleCrop>false</ScaleCrop>
  <HeadingPairs>
    <vt:vector size="2" baseType="variant">
      <vt:variant>
        <vt:lpstr>Title</vt:lpstr>
      </vt:variant>
      <vt:variant>
        <vt:i4>1</vt:i4>
      </vt:variant>
    </vt:vector>
  </HeadingPairs>
  <TitlesOfParts>
    <vt:vector size="1" baseType="lpstr">
      <vt:lpstr/>
    </vt:vector>
  </TitlesOfParts>
  <Company>Clarke Willmott</Company>
  <LinksUpToDate>false</LinksUpToDate>
  <CharactersWithSpaces>66516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Janis Law</dc:creator>
  <cp:lastModifiedBy>Samantha Duffy</cp:lastModifiedBy>
  <cp:revision>3</cp:revision>
  <cp:lastPrinted>2016-11-23T13:44:00Z</cp:lastPrinted>
  <dcterms:created xsi:type="dcterms:W3CDTF">2025-10-28T13:15:00Z</dcterms:created>
  <dcterms:modified xsi:type="dcterms:W3CDTF">2025-10-28T13:16:00Z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
    <vt:lpwstr>23218608-1</vt:lpwstr>
  </property>
  <property fmtid="{D5CDD505-2E9C-101B-9397-08002B2CF9AE}" pid="3" name="AuthorName">
    <vt:lpwstr>Carys Sherwood</vt:lpwstr>
  </property>
  <property fmtid="{D5CDD505-2E9C-101B-9397-08002B2CF9AE}" pid="4" name="AuthorJob">
    <vt:lpwstr>Paralegal</vt:lpwstr>
  </property>
  <property fmtid="{D5CDD505-2E9C-101B-9397-08002B2CF9AE}" pid="5" name="AuthorTel">
    <vt:lpwstr>0845 209 1264</vt:lpwstr>
  </property>
  <property fmtid="{D5CDD505-2E9C-101B-9397-08002B2CF9AE}" pid="6" name="AuthorFax">
    <vt:lpwstr>0845 209 2524</vt:lpwstr>
  </property>
  <property fmtid="{D5CDD505-2E9C-101B-9397-08002B2CF9AE}" pid="7" name="AuthorEmail">
    <vt:lpwstr>Carys.Sherwood@clarkewillmott.com</vt:lpwstr>
  </property>
  <property fmtid="{D5CDD505-2E9C-101B-9397-08002B2CF9AE}" pid="8" name="AuthorMobile">
    <vt:lpwstr> </vt:lpwstr>
  </property>
  <property fmtid="{D5CDD505-2E9C-101B-9397-08002B2CF9AE}" pid="9" name="OurRef">
    <vt:lpwstr>LT058/1956/1863/411394.00003</vt:lpwstr>
  </property>
  <property fmtid="{D5CDD505-2E9C-101B-9397-08002B2CF9AE}" pid="10" name="Author">
    <vt:lpwstr>CS019</vt:lpwstr>
  </property>
</Properties>
</file>